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仿宋" w:eastAsia="方正小标宋简体" w:cs="仿宋"/>
          <w:b/>
          <w:sz w:val="44"/>
          <w:szCs w:val="44"/>
        </w:rPr>
      </w:pPr>
    </w:p>
    <w:p>
      <w:pPr>
        <w:ind w:right="-518" w:rightChars="-162" w:firstLine="883" w:firstLineChars="200"/>
        <w:jc w:val="both"/>
        <w:rPr>
          <w:b/>
          <w:sz w:val="44"/>
          <w:szCs w:val="44"/>
        </w:rPr>
      </w:pPr>
      <w:r>
        <w:rPr>
          <w:rFonts w:hint="eastAsia"/>
          <w:b/>
          <w:sz w:val="44"/>
          <w:szCs w:val="44"/>
        </w:rPr>
        <w:t>2017年东莞市青少年跆拳道锦标赛</w:t>
      </w:r>
    </w:p>
    <w:p>
      <w:pPr>
        <w:ind w:left="-646" w:leftChars="-202" w:right="-518" w:rightChars="-162"/>
        <w:jc w:val="center"/>
        <w:rPr>
          <w:b/>
          <w:sz w:val="44"/>
          <w:szCs w:val="44"/>
        </w:rPr>
      </w:pPr>
      <w:r>
        <w:rPr>
          <w:rFonts w:hint="eastAsia"/>
          <w:b/>
          <w:sz w:val="44"/>
          <w:szCs w:val="44"/>
        </w:rPr>
        <w:t>竞赛规程</w:t>
      </w:r>
    </w:p>
    <w:p>
      <w:pPr>
        <w:spacing w:line="520" w:lineRule="exact"/>
        <w:rPr>
          <w:sz w:val="28"/>
          <w:szCs w:val="28"/>
        </w:rPr>
      </w:pPr>
      <w:r>
        <w:rPr>
          <w:rFonts w:hint="eastAsia" w:ascii="Arial" w:hAnsi="Arial" w:cs="Arial"/>
          <w:bCs/>
          <w:kern w:val="0"/>
          <w:sz w:val="28"/>
          <w:szCs w:val="28"/>
        </w:rPr>
        <w:t xml:space="preserve"> </w:t>
      </w:r>
      <w:r>
        <w:rPr>
          <w:rFonts w:hint="eastAsia"/>
          <w:bCs/>
          <w:sz w:val="28"/>
          <w:szCs w:val="28"/>
        </w:rPr>
        <w:t>主办单位：</w:t>
      </w:r>
      <w:r>
        <w:rPr>
          <w:rFonts w:hint="eastAsia"/>
          <w:sz w:val="28"/>
          <w:szCs w:val="28"/>
        </w:rPr>
        <w:t>东莞市体育局</w:t>
      </w:r>
    </w:p>
    <w:p>
      <w:pPr>
        <w:spacing w:line="520" w:lineRule="exact"/>
        <w:rPr>
          <w:sz w:val="28"/>
          <w:szCs w:val="28"/>
        </w:rPr>
      </w:pPr>
      <w:r>
        <w:rPr>
          <w:rFonts w:hint="eastAsia"/>
          <w:sz w:val="28"/>
          <w:szCs w:val="28"/>
        </w:rPr>
        <w:t xml:space="preserve"> </w:t>
      </w:r>
      <w:r>
        <w:rPr>
          <w:rFonts w:hint="eastAsia"/>
          <w:bCs/>
          <w:sz w:val="28"/>
          <w:szCs w:val="28"/>
        </w:rPr>
        <w:t>承办单位：</w:t>
      </w:r>
      <w:r>
        <w:rPr>
          <w:rFonts w:hint="eastAsia"/>
          <w:sz w:val="28"/>
          <w:szCs w:val="28"/>
        </w:rPr>
        <w:t>东莞市中小学体育艺术联合会</w:t>
      </w:r>
    </w:p>
    <w:p>
      <w:pPr>
        <w:spacing w:line="520" w:lineRule="exact"/>
        <w:rPr>
          <w:sz w:val="28"/>
          <w:szCs w:val="28"/>
        </w:rPr>
      </w:pPr>
      <w:r>
        <w:rPr>
          <w:rFonts w:hint="eastAsia"/>
          <w:sz w:val="28"/>
          <w:szCs w:val="28"/>
        </w:rPr>
        <w:t xml:space="preserve">           东莞市跆拳道协会</w:t>
      </w:r>
    </w:p>
    <w:p>
      <w:pPr>
        <w:spacing w:line="520" w:lineRule="exact"/>
        <w:rPr>
          <w:sz w:val="28"/>
          <w:szCs w:val="28"/>
        </w:rPr>
      </w:pPr>
      <w:r>
        <w:rPr>
          <w:rFonts w:hint="eastAsia"/>
          <w:sz w:val="28"/>
          <w:szCs w:val="28"/>
        </w:rPr>
        <w:t xml:space="preserve">           东莞市青少年体育俱乐部</w:t>
      </w:r>
    </w:p>
    <w:p>
      <w:pPr>
        <w:spacing w:line="520" w:lineRule="exact"/>
        <w:rPr>
          <w:sz w:val="28"/>
          <w:szCs w:val="28"/>
        </w:rPr>
      </w:pPr>
      <w:r>
        <w:rPr>
          <w:rFonts w:hint="eastAsia"/>
          <w:sz w:val="28"/>
          <w:szCs w:val="28"/>
        </w:rPr>
        <w:t>协办单位： 东莞市石龙镇体育管理服务中心</w:t>
      </w:r>
    </w:p>
    <w:p>
      <w:pPr>
        <w:spacing w:line="520" w:lineRule="exact"/>
        <w:rPr>
          <w:sz w:val="28"/>
          <w:szCs w:val="28"/>
        </w:rPr>
      </w:pPr>
      <w:r>
        <w:rPr>
          <w:rFonts w:hint="eastAsia"/>
          <w:sz w:val="28"/>
          <w:szCs w:val="28"/>
        </w:rPr>
        <w:t>整合推广： 广东三狼体育产业发展有限公司</w:t>
      </w:r>
    </w:p>
    <w:p>
      <w:pPr>
        <w:spacing w:line="520" w:lineRule="exact"/>
        <w:rPr>
          <w:sz w:val="28"/>
          <w:szCs w:val="28"/>
        </w:rPr>
      </w:pPr>
      <w:r>
        <w:rPr>
          <w:rFonts w:hint="eastAsia"/>
          <w:sz w:val="28"/>
          <w:szCs w:val="28"/>
        </w:rPr>
        <w:t>支持单位： 东莞市爱心志愿者协会</w:t>
      </w:r>
    </w:p>
    <w:p>
      <w:pPr>
        <w:spacing w:line="520" w:lineRule="exact"/>
        <w:rPr>
          <w:sz w:val="28"/>
          <w:szCs w:val="28"/>
        </w:rPr>
      </w:pPr>
      <w:r>
        <w:rPr>
          <w:rFonts w:hint="eastAsia"/>
          <w:sz w:val="28"/>
          <w:szCs w:val="28"/>
        </w:rPr>
        <w:t>支持媒体： 广东广播电视台体育频道</w:t>
      </w:r>
    </w:p>
    <w:p>
      <w:pPr>
        <w:spacing w:line="520" w:lineRule="exact"/>
        <w:rPr>
          <w:sz w:val="28"/>
          <w:szCs w:val="28"/>
        </w:rPr>
      </w:pPr>
      <w:r>
        <w:rPr>
          <w:rFonts w:hint="eastAsia"/>
          <w:sz w:val="28"/>
          <w:szCs w:val="28"/>
        </w:rPr>
        <w:t xml:space="preserve">           东莞日报体育部</w:t>
      </w:r>
    </w:p>
    <w:p>
      <w:pPr>
        <w:spacing w:line="520" w:lineRule="exact"/>
        <w:rPr>
          <w:sz w:val="28"/>
          <w:szCs w:val="28"/>
        </w:rPr>
      </w:pPr>
      <w:r>
        <w:rPr>
          <w:rFonts w:hint="eastAsia"/>
          <w:sz w:val="28"/>
          <w:szCs w:val="28"/>
        </w:rPr>
        <w:t xml:space="preserve">           东莞阳光网文体频道</w:t>
      </w:r>
    </w:p>
    <w:p>
      <w:pPr>
        <w:spacing w:line="520" w:lineRule="exact"/>
        <w:rPr>
          <w:sz w:val="28"/>
          <w:szCs w:val="28"/>
        </w:rPr>
      </w:pPr>
      <w:r>
        <w:rPr>
          <w:rFonts w:hint="eastAsia"/>
          <w:sz w:val="28"/>
          <w:szCs w:val="28"/>
        </w:rPr>
        <w:t xml:space="preserve">           新浪东莞</w:t>
      </w:r>
    </w:p>
    <w:p>
      <w:pPr>
        <w:widowControl/>
        <w:numPr>
          <w:ilvl w:val="0"/>
          <w:numId w:val="1"/>
        </w:numPr>
        <w:spacing w:before="100" w:beforeAutospacing="1" w:after="100" w:afterAutospacing="1" w:line="520" w:lineRule="exact"/>
        <w:ind w:left="-214" w:leftChars="-67" w:right="-86" w:rightChars="-27"/>
        <w:jc w:val="left"/>
        <w:rPr>
          <w:rFonts w:ascii="宋体" w:hAnsi="宋体" w:cs="Arial"/>
          <w:kern w:val="0"/>
          <w:sz w:val="28"/>
          <w:szCs w:val="28"/>
        </w:rPr>
      </w:pPr>
      <w:r>
        <w:rPr>
          <w:rFonts w:hint="eastAsia" w:ascii="宋体" w:hAnsi="宋体" w:cs="Arial"/>
          <w:b/>
          <w:bCs/>
          <w:kern w:val="0"/>
          <w:sz w:val="28"/>
          <w:szCs w:val="28"/>
        </w:rPr>
        <w:t>竞赛时间：2</w:t>
      </w:r>
      <w:r>
        <w:rPr>
          <w:rFonts w:hint="eastAsia" w:ascii="宋体" w:hAnsi="宋体" w:cs="Arial"/>
          <w:kern w:val="0"/>
          <w:sz w:val="28"/>
          <w:szCs w:val="28"/>
        </w:rPr>
        <w:t>017年12月23、24日（预选赛）</w:t>
      </w:r>
    </w:p>
    <w:p>
      <w:pPr>
        <w:widowControl/>
        <w:spacing w:before="100" w:beforeAutospacing="1" w:after="100" w:afterAutospacing="1" w:line="520" w:lineRule="exact"/>
        <w:ind w:right="-86" w:rightChars="-27"/>
        <w:jc w:val="left"/>
        <w:rPr>
          <w:rFonts w:ascii="宋体" w:hAnsi="宋体" w:cs="Arial"/>
          <w:kern w:val="0"/>
          <w:sz w:val="28"/>
          <w:szCs w:val="28"/>
        </w:rPr>
      </w:pPr>
      <w:r>
        <w:rPr>
          <w:rFonts w:hint="eastAsia" w:ascii="宋体" w:hAnsi="宋体" w:cs="Arial"/>
          <w:kern w:val="0"/>
          <w:sz w:val="28"/>
          <w:szCs w:val="28"/>
        </w:rPr>
        <w:t xml:space="preserve">               2017年12月30日（总决赛）</w:t>
      </w:r>
    </w:p>
    <w:p>
      <w:pPr>
        <w:widowControl/>
        <w:numPr>
          <w:ilvl w:val="0"/>
          <w:numId w:val="1"/>
        </w:numPr>
        <w:spacing w:before="100" w:beforeAutospacing="1" w:after="100" w:afterAutospacing="1" w:line="520" w:lineRule="exact"/>
        <w:ind w:left="-214" w:leftChars="-67" w:right="-86" w:rightChars="-27"/>
        <w:jc w:val="left"/>
        <w:rPr>
          <w:rFonts w:ascii="宋体" w:hAnsi="宋体" w:cs="Arial"/>
          <w:kern w:val="0"/>
          <w:sz w:val="28"/>
          <w:szCs w:val="28"/>
        </w:rPr>
      </w:pPr>
      <w:r>
        <w:rPr>
          <w:rFonts w:hint="eastAsia" w:ascii="宋体" w:hAnsi="宋体" w:cs="Arial"/>
          <w:b/>
          <w:bCs/>
          <w:kern w:val="0"/>
          <w:sz w:val="28"/>
          <w:szCs w:val="28"/>
        </w:rPr>
        <w:t>竞赛地点：</w:t>
      </w:r>
      <w:r>
        <w:rPr>
          <w:rFonts w:hint="eastAsia" w:ascii="宋体" w:hAnsi="宋体" w:cs="Arial"/>
          <w:kern w:val="0"/>
          <w:sz w:val="28"/>
          <w:szCs w:val="28"/>
        </w:rPr>
        <w:t>东莞市石龙体育馆</w:t>
      </w:r>
    </w:p>
    <w:p>
      <w:pPr>
        <w:widowControl/>
        <w:spacing w:before="100" w:beforeAutospacing="1" w:after="100" w:afterAutospacing="1" w:line="520" w:lineRule="exact"/>
        <w:ind w:left="-214" w:leftChars="-67" w:right="-86" w:rightChars="-27"/>
        <w:jc w:val="left"/>
        <w:rPr>
          <w:rFonts w:ascii="宋体" w:hAnsi="宋体" w:cs="Arial"/>
          <w:kern w:val="0"/>
          <w:sz w:val="28"/>
          <w:szCs w:val="28"/>
        </w:rPr>
      </w:pPr>
      <w:r>
        <w:rPr>
          <w:rFonts w:hint="eastAsia" w:ascii="宋体" w:hAnsi="宋体" w:cs="Arial"/>
          <w:kern w:val="0"/>
          <w:sz w:val="28"/>
          <w:szCs w:val="28"/>
        </w:rPr>
        <w:t>三、</w:t>
      </w:r>
      <w:r>
        <w:rPr>
          <w:rFonts w:hint="eastAsia" w:ascii="宋体" w:hAnsi="宋体" w:cs="Arial"/>
          <w:b/>
          <w:kern w:val="0"/>
          <w:sz w:val="28"/>
          <w:szCs w:val="28"/>
        </w:rPr>
        <w:t>竞赛项目</w:t>
      </w:r>
      <w:r>
        <w:rPr>
          <w:rFonts w:hint="eastAsia" w:ascii="宋体" w:hAnsi="宋体" w:cs="Arial"/>
          <w:kern w:val="0"/>
          <w:sz w:val="28"/>
          <w:szCs w:val="28"/>
        </w:rPr>
        <w:t>：个人品势、个人竞技</w:t>
      </w:r>
    </w:p>
    <w:p>
      <w:pPr>
        <w:widowControl/>
        <w:numPr>
          <w:ilvl w:val="0"/>
          <w:numId w:val="1"/>
        </w:numPr>
        <w:spacing w:before="150" w:line="520" w:lineRule="exact"/>
        <w:ind w:left="-214" w:leftChars="-67" w:right="-86" w:rightChars="-27"/>
        <w:jc w:val="left"/>
        <w:rPr>
          <w:rFonts w:ascii="宋体" w:hAnsi="宋体" w:cs="Arial"/>
          <w:kern w:val="0"/>
          <w:sz w:val="28"/>
          <w:szCs w:val="28"/>
        </w:rPr>
      </w:pPr>
      <w:r>
        <w:rPr>
          <w:rFonts w:ascii="宋体" w:hAnsi="宋体" w:cs="Arial"/>
          <w:b/>
          <w:bCs/>
          <w:kern w:val="0"/>
          <w:sz w:val="28"/>
          <w:szCs w:val="28"/>
        </w:rPr>
        <w:t>参赛</w:t>
      </w:r>
      <w:r>
        <w:rPr>
          <w:rFonts w:hint="eastAsia" w:ascii="宋体" w:hAnsi="宋体" w:cs="Arial"/>
          <w:b/>
          <w:bCs/>
          <w:kern w:val="0"/>
          <w:sz w:val="28"/>
          <w:szCs w:val="28"/>
        </w:rPr>
        <w:t>组别</w:t>
      </w:r>
      <w:r>
        <w:rPr>
          <w:rFonts w:ascii="宋体" w:hAnsi="宋体" w:cs="Arial"/>
          <w:b/>
          <w:bCs/>
          <w:kern w:val="0"/>
          <w:sz w:val="28"/>
          <w:szCs w:val="28"/>
        </w:rPr>
        <w:t>：</w:t>
      </w:r>
      <w:r>
        <w:rPr>
          <w:rFonts w:ascii="宋体" w:hAnsi="宋体" w:cs="Arial"/>
          <w:kern w:val="0"/>
          <w:sz w:val="28"/>
          <w:szCs w:val="28"/>
        </w:rPr>
        <w:t xml:space="preserve"> </w:t>
      </w:r>
      <w:r>
        <w:rPr>
          <w:rFonts w:hint="eastAsia" w:ascii="宋体" w:hAnsi="宋体" w:cs="Arial"/>
          <w:kern w:val="0"/>
          <w:sz w:val="24"/>
        </w:rPr>
        <w:t>专业组（不设品势项、不参加预选赛）、业余组</w:t>
      </w:r>
    </w:p>
    <w:p>
      <w:pPr>
        <w:widowControl/>
        <w:shd w:val="clear" w:color="auto" w:fill="FFFFFF"/>
        <w:spacing w:before="150" w:line="520" w:lineRule="exact"/>
        <w:jc w:val="left"/>
        <w:rPr>
          <w:rFonts w:ascii="宋体" w:hAnsi="宋体" w:cs="宋体"/>
          <w:kern w:val="0"/>
          <w:szCs w:val="21"/>
        </w:rPr>
      </w:pPr>
      <w:r>
        <w:rPr>
          <w:rFonts w:hint="eastAsia" w:ascii="宋体" w:hAnsi="宋体" w:cs="Arial"/>
          <w:b/>
          <w:bCs/>
          <w:kern w:val="0"/>
          <w:sz w:val="28"/>
          <w:szCs w:val="28"/>
        </w:rPr>
        <w:t>（一）专业组</w:t>
      </w:r>
    </w:p>
    <w:p>
      <w:pPr>
        <w:widowControl/>
        <w:shd w:val="clear" w:color="auto" w:fill="FFFFFF"/>
        <w:spacing w:before="150" w:line="340" w:lineRule="exact"/>
        <w:jc w:val="left"/>
        <w:rPr>
          <w:rFonts w:ascii="宋体" w:hAnsi="宋体" w:cs="Arial"/>
          <w:b/>
          <w:bCs/>
          <w:kern w:val="0"/>
          <w:sz w:val="28"/>
          <w:szCs w:val="28"/>
        </w:rPr>
      </w:pPr>
      <w:r>
        <w:rPr>
          <w:rFonts w:hint="eastAsia" w:ascii="宋体" w:hAnsi="宋体" w:cs="宋体"/>
          <w:b/>
          <w:bCs/>
          <w:kern w:val="0"/>
          <w:sz w:val="24"/>
        </w:rPr>
        <w:t xml:space="preserve">   甲</w:t>
      </w:r>
      <w:r>
        <w:rPr>
          <w:rFonts w:hint="eastAsia" w:ascii="宋体" w:hAnsi="宋体" w:cs="宋体"/>
          <w:b/>
          <w:bCs/>
          <w:kern w:val="0"/>
          <w:sz w:val="24"/>
          <w:lang w:eastAsia="ko-KR"/>
        </w:rPr>
        <w:t>组：</w:t>
      </w:r>
      <w:r>
        <w:rPr>
          <w:rFonts w:hint="eastAsia" w:ascii="宋体" w:hAnsi="宋体" w:cs="宋体"/>
          <w:b/>
          <w:bCs/>
          <w:kern w:val="0"/>
          <w:sz w:val="24"/>
        </w:rPr>
        <w:t>2000</w:t>
      </w:r>
      <w:r>
        <w:rPr>
          <w:rFonts w:hint="eastAsia" w:ascii="宋体" w:hAnsi="宋体" w:cs="宋体"/>
          <w:b/>
          <w:bCs/>
          <w:kern w:val="0"/>
          <w:sz w:val="24"/>
          <w:lang w:eastAsia="ko-KR"/>
        </w:rPr>
        <w:t>年</w:t>
      </w:r>
      <w:r>
        <w:rPr>
          <w:rFonts w:hint="eastAsia" w:ascii="宋体" w:hAnsi="宋体" w:cs="宋体"/>
          <w:b/>
          <w:bCs/>
          <w:kern w:val="0"/>
          <w:sz w:val="24"/>
        </w:rPr>
        <w:t>-2002年</w:t>
      </w:r>
      <w:r>
        <w:rPr>
          <w:rFonts w:hint="eastAsia" w:ascii="宋体" w:hAnsi="宋体" w:cs="宋体"/>
          <w:b/>
          <w:bCs/>
          <w:kern w:val="0"/>
          <w:sz w:val="24"/>
          <w:lang w:eastAsia="ko-KR"/>
        </w:rPr>
        <w:t>以后出生</w:t>
      </w:r>
    </w:p>
    <w:tbl>
      <w:tblPr>
        <w:tblStyle w:val="8"/>
        <w:tblW w:w="7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650"/>
        <w:gridCol w:w="1440"/>
        <w:gridCol w:w="147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261" w:type="dxa"/>
            <w:vAlign w:val="center"/>
          </w:tcPr>
          <w:p>
            <w:pPr>
              <w:widowControl/>
              <w:jc w:val="center"/>
              <w:textAlignment w:val="center"/>
              <w:rPr>
                <w:rFonts w:ascii="仿宋" w:hAnsi="仿宋" w:eastAsia="仿宋" w:cs="仿宋"/>
                <w:kern w:val="0"/>
                <w:sz w:val="24"/>
                <w:lang w:eastAsia="ko-KR"/>
              </w:rPr>
            </w:pPr>
            <w:r>
              <w:rPr>
                <w:rFonts w:hint="eastAsia" w:ascii="宋体" w:hAnsi="宋体" w:cs="宋体"/>
                <w:b/>
                <w:kern w:val="0"/>
                <w:szCs w:val="21"/>
              </w:rPr>
              <w:t>男</w:t>
            </w:r>
            <w:r>
              <w:rPr>
                <w:rStyle w:val="15"/>
                <w:rFonts w:hint="default"/>
                <w:color w:val="auto"/>
              </w:rPr>
              <w:t>子：</w:t>
            </w:r>
          </w:p>
        </w:tc>
        <w:tc>
          <w:tcPr>
            <w:tcW w:w="165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54kg</w:t>
            </w:r>
          </w:p>
        </w:tc>
        <w:tc>
          <w:tcPr>
            <w:tcW w:w="144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58kg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64kg</w:t>
            </w:r>
          </w:p>
        </w:tc>
        <w:tc>
          <w:tcPr>
            <w:tcW w:w="150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+68kg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261" w:type="dxa"/>
            <w:vAlign w:val="center"/>
          </w:tcPr>
          <w:p>
            <w:pPr>
              <w:widowControl/>
              <w:jc w:val="center"/>
              <w:textAlignment w:val="center"/>
              <w:rPr>
                <w:rFonts w:ascii="宋体" w:hAnsi="宋体" w:cs="宋体"/>
                <w:b/>
                <w:bCs/>
                <w:kern w:val="0"/>
                <w:szCs w:val="21"/>
                <w:lang w:eastAsia="ko-KR"/>
              </w:rPr>
            </w:pPr>
            <w:r>
              <w:rPr>
                <w:rFonts w:hint="eastAsia" w:ascii="宋体" w:hAnsi="宋体" w:cs="宋体"/>
                <w:b/>
                <w:kern w:val="0"/>
                <w:szCs w:val="21"/>
              </w:rPr>
              <w:t>女子：</w:t>
            </w:r>
          </w:p>
        </w:tc>
        <w:tc>
          <w:tcPr>
            <w:tcW w:w="165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49kg</w:t>
            </w:r>
          </w:p>
        </w:tc>
        <w:tc>
          <w:tcPr>
            <w:tcW w:w="144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53kg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57kg</w:t>
            </w:r>
          </w:p>
        </w:tc>
        <w:tc>
          <w:tcPr>
            <w:tcW w:w="150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+62kg</w:t>
            </w:r>
          </w:p>
        </w:tc>
      </w:tr>
    </w:tbl>
    <w:p>
      <w:pPr>
        <w:widowControl/>
        <w:shd w:val="clear" w:color="auto" w:fill="FFFFFF"/>
        <w:spacing w:before="150" w:line="340" w:lineRule="exact"/>
        <w:jc w:val="left"/>
        <w:rPr>
          <w:rFonts w:ascii="宋体" w:hAnsi="宋体" w:cs="Arial"/>
          <w:b/>
          <w:bCs/>
          <w:kern w:val="0"/>
          <w:sz w:val="28"/>
          <w:szCs w:val="28"/>
        </w:rPr>
      </w:pPr>
      <w:r>
        <w:rPr>
          <w:rFonts w:hint="eastAsia" w:ascii="宋体" w:hAnsi="宋体" w:cs="宋体"/>
          <w:b/>
          <w:bCs/>
          <w:kern w:val="0"/>
          <w:sz w:val="24"/>
        </w:rPr>
        <w:t xml:space="preserve">    乙</w:t>
      </w:r>
      <w:r>
        <w:rPr>
          <w:rFonts w:hint="eastAsia" w:ascii="宋体" w:hAnsi="宋体" w:cs="宋体"/>
          <w:b/>
          <w:bCs/>
          <w:kern w:val="0"/>
          <w:sz w:val="24"/>
          <w:lang w:eastAsia="ko-KR"/>
        </w:rPr>
        <w:t>组：</w:t>
      </w:r>
      <w:r>
        <w:rPr>
          <w:rFonts w:hint="eastAsia" w:ascii="宋体" w:hAnsi="宋体" w:cs="宋体"/>
          <w:b/>
          <w:bCs/>
          <w:kern w:val="0"/>
          <w:sz w:val="24"/>
        </w:rPr>
        <w:t>2003</w:t>
      </w:r>
      <w:r>
        <w:rPr>
          <w:rFonts w:hint="eastAsia" w:ascii="宋体" w:hAnsi="宋体" w:cs="宋体"/>
          <w:b/>
          <w:bCs/>
          <w:kern w:val="0"/>
          <w:sz w:val="24"/>
          <w:lang w:eastAsia="ko-KR"/>
        </w:rPr>
        <w:t>年</w:t>
      </w:r>
      <w:r>
        <w:rPr>
          <w:rFonts w:hint="eastAsia" w:ascii="宋体" w:hAnsi="宋体" w:cs="宋体"/>
          <w:b/>
          <w:bCs/>
          <w:kern w:val="0"/>
          <w:sz w:val="24"/>
        </w:rPr>
        <w:t>-2005年</w:t>
      </w:r>
      <w:r>
        <w:rPr>
          <w:rFonts w:hint="eastAsia" w:ascii="宋体" w:hAnsi="宋体" w:cs="宋体"/>
          <w:b/>
          <w:bCs/>
          <w:kern w:val="0"/>
          <w:sz w:val="24"/>
          <w:lang w:eastAsia="ko-KR"/>
        </w:rPr>
        <w:t>以后出生</w:t>
      </w:r>
    </w:p>
    <w:tbl>
      <w:tblPr>
        <w:tblStyle w:val="8"/>
        <w:tblW w:w="7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620"/>
        <w:gridCol w:w="1470"/>
        <w:gridCol w:w="147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276" w:type="dxa"/>
            <w:vAlign w:val="center"/>
          </w:tcPr>
          <w:p>
            <w:pPr>
              <w:widowControl/>
              <w:jc w:val="center"/>
              <w:textAlignment w:val="center"/>
              <w:rPr>
                <w:rFonts w:ascii="仿宋" w:hAnsi="仿宋" w:eastAsia="仿宋" w:cs="仿宋"/>
                <w:kern w:val="0"/>
                <w:sz w:val="24"/>
                <w:lang w:eastAsia="ko-KR"/>
              </w:rPr>
            </w:pPr>
            <w:r>
              <w:rPr>
                <w:rFonts w:hint="eastAsia" w:ascii="宋体" w:hAnsi="宋体" w:cs="宋体"/>
                <w:b/>
                <w:kern w:val="0"/>
                <w:szCs w:val="21"/>
              </w:rPr>
              <w:t>男</w:t>
            </w:r>
            <w:r>
              <w:rPr>
                <w:rStyle w:val="15"/>
                <w:rFonts w:hint="default"/>
                <w:color w:val="auto"/>
              </w:rPr>
              <w:t>子：</w:t>
            </w:r>
          </w:p>
        </w:tc>
        <w:tc>
          <w:tcPr>
            <w:tcW w:w="162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48kg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54kg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58kg</w:t>
            </w:r>
          </w:p>
        </w:tc>
        <w:tc>
          <w:tcPr>
            <w:tcW w:w="150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276" w:type="dxa"/>
            <w:vAlign w:val="center"/>
          </w:tcPr>
          <w:p>
            <w:pPr>
              <w:widowControl/>
              <w:jc w:val="center"/>
              <w:textAlignment w:val="center"/>
              <w:rPr>
                <w:rFonts w:ascii="宋体" w:hAnsi="宋体" w:cs="宋体"/>
                <w:b/>
                <w:bCs/>
                <w:kern w:val="0"/>
                <w:szCs w:val="21"/>
                <w:lang w:eastAsia="ko-KR"/>
              </w:rPr>
            </w:pPr>
            <w:r>
              <w:rPr>
                <w:rFonts w:hint="eastAsia" w:ascii="宋体" w:hAnsi="宋体" w:cs="宋体"/>
                <w:b/>
                <w:kern w:val="0"/>
                <w:szCs w:val="21"/>
              </w:rPr>
              <w:t>女子：</w:t>
            </w:r>
          </w:p>
        </w:tc>
        <w:tc>
          <w:tcPr>
            <w:tcW w:w="162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42kg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46kg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51kg</w:t>
            </w:r>
          </w:p>
        </w:tc>
        <w:tc>
          <w:tcPr>
            <w:tcW w:w="1500" w:type="dxa"/>
            <w:vAlign w:val="center"/>
          </w:tcPr>
          <w:p>
            <w:pPr>
              <w:widowControl/>
              <w:ind w:firstLine="280" w:firstLineChars="100"/>
              <w:textAlignment w:val="center"/>
              <w:rPr>
                <w:rFonts w:ascii="宋体" w:hAnsi="宋体" w:cs="宋体"/>
                <w:b/>
                <w:bCs/>
                <w:kern w:val="0"/>
                <w:sz w:val="28"/>
                <w:szCs w:val="28"/>
                <w:lang w:eastAsia="ko-KR"/>
              </w:rPr>
            </w:pPr>
            <w:r>
              <w:rPr>
                <w:rStyle w:val="16"/>
                <w:rFonts w:hint="default"/>
                <w:color w:val="auto"/>
                <w:sz w:val="28"/>
                <w:szCs w:val="28"/>
              </w:rPr>
              <w:t>+55kg</w:t>
            </w:r>
          </w:p>
        </w:tc>
      </w:tr>
    </w:tbl>
    <w:p>
      <w:pPr>
        <w:widowControl/>
        <w:shd w:val="clear" w:color="auto" w:fill="FFFFFF"/>
        <w:spacing w:before="150" w:line="340" w:lineRule="exact"/>
        <w:ind w:firstLine="482" w:firstLineChars="200"/>
        <w:jc w:val="left"/>
        <w:rPr>
          <w:rFonts w:ascii="宋体" w:hAnsi="宋体" w:cs="Arial"/>
          <w:b/>
          <w:bCs/>
          <w:kern w:val="0"/>
          <w:sz w:val="28"/>
          <w:szCs w:val="28"/>
        </w:rPr>
      </w:pPr>
      <w:r>
        <w:rPr>
          <w:rFonts w:hint="eastAsia" w:ascii="宋体" w:hAnsi="宋体" w:cs="宋体"/>
          <w:b/>
          <w:bCs/>
          <w:kern w:val="0"/>
          <w:sz w:val="24"/>
        </w:rPr>
        <w:t>丙</w:t>
      </w:r>
      <w:r>
        <w:rPr>
          <w:rFonts w:hint="eastAsia" w:ascii="宋体" w:hAnsi="宋体" w:cs="宋体"/>
          <w:b/>
          <w:bCs/>
          <w:kern w:val="0"/>
          <w:sz w:val="24"/>
          <w:lang w:eastAsia="ko-KR"/>
        </w:rPr>
        <w:t>组：</w:t>
      </w:r>
      <w:r>
        <w:rPr>
          <w:rFonts w:hint="eastAsia" w:ascii="宋体" w:hAnsi="宋体" w:cs="宋体"/>
          <w:b/>
          <w:bCs/>
          <w:kern w:val="0"/>
          <w:sz w:val="24"/>
        </w:rPr>
        <w:t>2006</w:t>
      </w:r>
      <w:r>
        <w:rPr>
          <w:rFonts w:hint="eastAsia" w:ascii="宋体" w:hAnsi="宋体" w:cs="宋体"/>
          <w:b/>
          <w:bCs/>
          <w:kern w:val="0"/>
          <w:sz w:val="24"/>
          <w:lang w:eastAsia="ko-KR"/>
        </w:rPr>
        <w:t>年</w:t>
      </w:r>
      <w:r>
        <w:rPr>
          <w:rFonts w:hint="eastAsia" w:ascii="宋体" w:hAnsi="宋体" w:cs="宋体"/>
          <w:b/>
          <w:bCs/>
          <w:kern w:val="0"/>
          <w:sz w:val="24"/>
        </w:rPr>
        <w:t>-2007年</w:t>
      </w:r>
      <w:r>
        <w:rPr>
          <w:rFonts w:hint="eastAsia" w:ascii="宋体" w:hAnsi="宋体" w:cs="宋体"/>
          <w:b/>
          <w:bCs/>
          <w:kern w:val="0"/>
          <w:sz w:val="24"/>
          <w:lang w:eastAsia="ko-KR"/>
        </w:rPr>
        <w:t>以后出生</w:t>
      </w:r>
    </w:p>
    <w:tbl>
      <w:tblPr>
        <w:tblStyle w:val="8"/>
        <w:tblW w:w="7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620"/>
        <w:gridCol w:w="1470"/>
        <w:gridCol w:w="147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276" w:type="dxa"/>
            <w:vAlign w:val="center"/>
          </w:tcPr>
          <w:p>
            <w:pPr>
              <w:widowControl/>
              <w:jc w:val="center"/>
              <w:textAlignment w:val="center"/>
              <w:rPr>
                <w:rFonts w:ascii="仿宋" w:hAnsi="仿宋" w:eastAsia="仿宋" w:cs="仿宋"/>
                <w:kern w:val="0"/>
                <w:sz w:val="24"/>
                <w:lang w:eastAsia="ko-KR"/>
              </w:rPr>
            </w:pPr>
            <w:r>
              <w:rPr>
                <w:rFonts w:hint="eastAsia" w:ascii="宋体" w:hAnsi="宋体" w:cs="宋体"/>
                <w:b/>
                <w:kern w:val="0"/>
                <w:szCs w:val="21"/>
              </w:rPr>
              <w:t>男</w:t>
            </w:r>
            <w:r>
              <w:rPr>
                <w:rStyle w:val="15"/>
                <w:rFonts w:hint="default"/>
                <w:color w:val="auto"/>
              </w:rPr>
              <w:t>子：</w:t>
            </w:r>
          </w:p>
        </w:tc>
        <w:tc>
          <w:tcPr>
            <w:tcW w:w="162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48kg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54kg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58kg</w:t>
            </w:r>
          </w:p>
        </w:tc>
        <w:tc>
          <w:tcPr>
            <w:tcW w:w="150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76" w:type="dxa"/>
            <w:vAlign w:val="center"/>
          </w:tcPr>
          <w:p>
            <w:pPr>
              <w:widowControl/>
              <w:jc w:val="center"/>
              <w:textAlignment w:val="center"/>
              <w:rPr>
                <w:rFonts w:ascii="宋体" w:hAnsi="宋体" w:cs="宋体"/>
                <w:b/>
                <w:bCs/>
                <w:kern w:val="0"/>
                <w:szCs w:val="21"/>
                <w:lang w:eastAsia="ko-KR"/>
              </w:rPr>
            </w:pPr>
            <w:r>
              <w:rPr>
                <w:rFonts w:hint="eastAsia" w:ascii="宋体" w:hAnsi="宋体" w:cs="宋体"/>
                <w:b/>
                <w:kern w:val="0"/>
                <w:szCs w:val="21"/>
              </w:rPr>
              <w:t>女子：</w:t>
            </w:r>
          </w:p>
        </w:tc>
        <w:tc>
          <w:tcPr>
            <w:tcW w:w="1620" w:type="dxa"/>
            <w:vAlign w:val="center"/>
          </w:tcPr>
          <w:p>
            <w:pPr>
              <w:widowControl/>
              <w:jc w:val="center"/>
              <w:textAlignment w:val="center"/>
              <w:rPr>
                <w:rFonts w:ascii="宋体" w:hAnsi="宋体" w:cs="宋体"/>
                <w:b/>
                <w:bCs/>
                <w:kern w:val="0"/>
                <w:sz w:val="28"/>
                <w:szCs w:val="28"/>
                <w:lang w:eastAsia="ko-KR"/>
              </w:rPr>
            </w:pPr>
            <w:r>
              <w:rPr>
                <w:rStyle w:val="16"/>
                <w:rFonts w:hint="default"/>
                <w:color w:val="auto"/>
                <w:sz w:val="28"/>
                <w:szCs w:val="28"/>
              </w:rPr>
              <w:t>35kg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40kg</w:t>
            </w:r>
          </w:p>
        </w:tc>
        <w:tc>
          <w:tcPr>
            <w:tcW w:w="1470" w:type="dxa"/>
            <w:vAlign w:val="center"/>
          </w:tcPr>
          <w:p>
            <w:pPr>
              <w:widowControl/>
              <w:jc w:val="center"/>
              <w:textAlignment w:val="center"/>
              <w:rPr>
                <w:rFonts w:ascii="宋体" w:hAnsi="宋体" w:cs="宋体"/>
                <w:b/>
                <w:bCs/>
                <w:kern w:val="0"/>
                <w:sz w:val="28"/>
                <w:szCs w:val="28"/>
                <w:lang w:eastAsia="ko-KR"/>
              </w:rPr>
            </w:pPr>
            <w:r>
              <w:rPr>
                <w:rFonts w:hint="eastAsia" w:ascii="宋体" w:hAnsi="宋体" w:cs="宋体"/>
                <w:kern w:val="0"/>
                <w:sz w:val="28"/>
                <w:szCs w:val="28"/>
              </w:rPr>
              <w:t>46kg</w:t>
            </w:r>
          </w:p>
        </w:tc>
        <w:tc>
          <w:tcPr>
            <w:tcW w:w="1500" w:type="dxa"/>
            <w:vAlign w:val="center"/>
          </w:tcPr>
          <w:p>
            <w:pPr>
              <w:widowControl/>
              <w:ind w:firstLine="280" w:firstLineChars="100"/>
              <w:textAlignment w:val="center"/>
              <w:rPr>
                <w:rFonts w:ascii="宋体" w:hAnsi="宋体" w:cs="宋体"/>
                <w:b/>
                <w:bCs/>
                <w:kern w:val="0"/>
                <w:sz w:val="28"/>
                <w:szCs w:val="28"/>
                <w:lang w:eastAsia="ko-KR"/>
              </w:rPr>
            </w:pPr>
            <w:r>
              <w:rPr>
                <w:rStyle w:val="16"/>
                <w:rFonts w:hint="default"/>
                <w:color w:val="auto"/>
                <w:sz w:val="28"/>
                <w:szCs w:val="28"/>
              </w:rPr>
              <w:t>+49kg</w:t>
            </w:r>
          </w:p>
        </w:tc>
      </w:tr>
    </w:tbl>
    <w:p>
      <w:pPr>
        <w:widowControl/>
        <w:spacing w:before="150" w:line="520" w:lineRule="exact"/>
        <w:ind w:right="-86" w:rightChars="-27"/>
        <w:jc w:val="left"/>
        <w:rPr>
          <w:rFonts w:ascii="宋体" w:hAnsi="宋体" w:cs="宋体"/>
          <w:b/>
          <w:bCs/>
          <w:kern w:val="0"/>
          <w:szCs w:val="21"/>
          <w:lang w:eastAsia="ko-KR"/>
        </w:rPr>
      </w:pPr>
      <w:r>
        <w:rPr>
          <w:rFonts w:hint="eastAsia" w:ascii="宋体" w:hAnsi="宋体" w:cs="Arial"/>
          <w:b/>
          <w:bCs/>
          <w:kern w:val="0"/>
          <w:sz w:val="28"/>
          <w:szCs w:val="28"/>
        </w:rPr>
        <w:t>（二）业余组</w:t>
      </w:r>
    </w:p>
    <w:p>
      <w:pPr>
        <w:widowControl/>
        <w:shd w:val="clear" w:color="auto" w:fill="FFFFFF"/>
        <w:spacing w:before="150" w:line="520" w:lineRule="exact"/>
        <w:ind w:firstLine="723" w:firstLineChars="300"/>
        <w:jc w:val="left"/>
        <w:rPr>
          <w:rFonts w:ascii="宋体" w:hAnsi="宋体" w:cs="宋体"/>
          <w:b/>
          <w:kern w:val="0"/>
          <w:sz w:val="24"/>
          <w:lang w:eastAsia="ko-KR"/>
        </w:rPr>
      </w:pPr>
      <w:r>
        <w:rPr>
          <w:rFonts w:hint="eastAsia" w:ascii="宋体" w:hAnsi="宋体" w:cs="宋体"/>
          <w:b/>
          <w:bCs/>
          <w:kern w:val="0"/>
          <w:sz w:val="24"/>
        </w:rPr>
        <w:t>1、</w:t>
      </w:r>
      <w:r>
        <w:rPr>
          <w:rFonts w:hint="eastAsia" w:ascii="宋体" w:hAnsi="宋体" w:cs="宋体"/>
          <w:b/>
          <w:bCs/>
          <w:kern w:val="0"/>
          <w:sz w:val="24"/>
          <w:lang w:eastAsia="ko-KR"/>
        </w:rPr>
        <w:t>竞技比赛</w:t>
      </w:r>
      <w:r>
        <w:rPr>
          <w:rFonts w:hint="eastAsia" w:ascii="宋体" w:hAnsi="宋体" w:cs="宋体"/>
          <w:b/>
          <w:kern w:val="0"/>
          <w:sz w:val="24"/>
          <w:lang w:eastAsia="ko-KR"/>
        </w:rPr>
        <w:t>组别、级别设置：</w:t>
      </w:r>
    </w:p>
    <w:p>
      <w:pPr>
        <w:widowControl/>
        <w:shd w:val="clear" w:color="auto" w:fill="FFFFFF"/>
        <w:spacing w:before="150" w:line="340" w:lineRule="exact"/>
        <w:ind w:firstLine="723" w:firstLineChars="300"/>
        <w:jc w:val="left"/>
        <w:rPr>
          <w:rFonts w:ascii="宋体" w:hAnsi="宋体" w:cs="宋体"/>
          <w:b/>
          <w:bCs/>
          <w:kern w:val="0"/>
          <w:szCs w:val="21"/>
          <w:lang w:eastAsia="ko-KR"/>
        </w:rPr>
      </w:pPr>
      <w:r>
        <w:rPr>
          <w:rFonts w:hint="eastAsia" w:ascii="宋体" w:hAnsi="宋体" w:cs="宋体"/>
          <w:b/>
          <w:bCs/>
          <w:kern w:val="0"/>
          <w:sz w:val="24"/>
        </w:rPr>
        <w:t>幼</w:t>
      </w:r>
      <w:r>
        <w:rPr>
          <w:rFonts w:hint="eastAsia" w:ascii="宋体" w:hAnsi="宋体" w:cs="宋体"/>
          <w:b/>
          <w:bCs/>
          <w:kern w:val="0"/>
          <w:sz w:val="24"/>
          <w:lang w:eastAsia="ko-KR"/>
        </w:rPr>
        <w:t>儿组：</w:t>
      </w:r>
      <w:r>
        <w:rPr>
          <w:rFonts w:hint="eastAsia" w:ascii="宋体" w:hAnsi="宋体" w:cs="宋体"/>
          <w:b/>
          <w:bCs/>
          <w:kern w:val="0"/>
          <w:sz w:val="24"/>
        </w:rPr>
        <w:t xml:space="preserve">6岁以下    </w:t>
      </w:r>
      <w:r>
        <w:rPr>
          <w:rFonts w:hint="eastAsia" w:ascii="宋体" w:hAnsi="宋体" w:cs="宋体"/>
          <w:b/>
          <w:bCs/>
          <w:kern w:val="0"/>
          <w:sz w:val="24"/>
          <w:lang w:eastAsia="ko-KR"/>
        </w:rPr>
        <w:t>20</w:t>
      </w:r>
      <w:r>
        <w:rPr>
          <w:rFonts w:hint="eastAsia" w:ascii="宋体" w:hAnsi="宋体" w:cs="宋体"/>
          <w:b/>
          <w:bCs/>
          <w:kern w:val="0"/>
          <w:sz w:val="24"/>
        </w:rPr>
        <w:t>11</w:t>
      </w:r>
      <w:r>
        <w:rPr>
          <w:rFonts w:hint="eastAsia" w:ascii="宋体" w:hAnsi="宋体" w:cs="宋体"/>
          <w:b/>
          <w:bCs/>
          <w:kern w:val="0"/>
          <w:sz w:val="24"/>
          <w:lang w:eastAsia="ko-KR"/>
        </w:rPr>
        <w:t>年1月1日以后出生</w:t>
      </w:r>
    </w:p>
    <w:tbl>
      <w:tblPr>
        <w:tblStyle w:val="9"/>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620"/>
        <w:gridCol w:w="1315"/>
        <w:gridCol w:w="1284"/>
        <w:gridCol w:w="1285"/>
        <w:gridCol w:w="128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17" w:type="dxa"/>
            <w:vAlign w:val="center"/>
          </w:tcPr>
          <w:p>
            <w:pPr>
              <w:widowControl/>
              <w:jc w:val="center"/>
              <w:textAlignment w:val="center"/>
              <w:rPr>
                <w:rFonts w:ascii="仿宋" w:hAnsi="仿宋" w:eastAsia="仿宋" w:cs="仿宋"/>
                <w:kern w:val="0"/>
                <w:sz w:val="24"/>
                <w:lang w:eastAsia="ko-KR"/>
              </w:rPr>
            </w:pPr>
            <w:r>
              <w:rPr>
                <w:rFonts w:hint="eastAsia" w:ascii="宋体" w:hAnsi="宋体" w:eastAsia="宋体" w:cs="宋体"/>
                <w:b/>
                <w:kern w:val="0"/>
                <w:sz w:val="21"/>
                <w:szCs w:val="21"/>
              </w:rPr>
              <w:t>男</w:t>
            </w:r>
            <w:r>
              <w:rPr>
                <w:rStyle w:val="15"/>
                <w:rFonts w:hint="default"/>
                <w:color w:val="auto"/>
                <w:kern w:val="0"/>
              </w:rPr>
              <w:t>子：</w:t>
            </w:r>
          </w:p>
        </w:tc>
        <w:tc>
          <w:tcPr>
            <w:tcW w:w="1620" w:type="dxa"/>
            <w:vAlign w:val="center"/>
          </w:tcPr>
          <w:p>
            <w:pPr>
              <w:widowControl/>
              <w:textAlignment w:val="center"/>
              <w:rPr>
                <w:rFonts w:ascii="宋体" w:hAnsi="宋体" w:cs="宋体"/>
                <w:b/>
                <w:bCs/>
                <w:kern w:val="0"/>
                <w:sz w:val="28"/>
                <w:szCs w:val="28"/>
                <w:lang w:eastAsia="ko-KR"/>
              </w:rPr>
            </w:pPr>
            <w:r>
              <w:rPr>
                <w:rFonts w:hint="eastAsia" w:ascii="宋体" w:hAnsi="宋体" w:eastAsia="宋体" w:cs="宋体"/>
                <w:kern w:val="0"/>
                <w:sz w:val="28"/>
                <w:szCs w:val="28"/>
              </w:rPr>
              <w:t>(1</w:t>
            </w:r>
            <w:r>
              <w:rPr>
                <w:rStyle w:val="16"/>
                <w:rFonts w:hint="default"/>
                <w:color w:val="auto"/>
                <w:kern w:val="0"/>
                <w:sz w:val="28"/>
                <w:szCs w:val="28"/>
              </w:rPr>
              <w:t>4-18kg)</w:t>
            </w:r>
          </w:p>
        </w:tc>
        <w:tc>
          <w:tcPr>
            <w:tcW w:w="131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21kg</w:t>
            </w:r>
          </w:p>
        </w:tc>
        <w:tc>
          <w:tcPr>
            <w:tcW w:w="1284"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24kg</w:t>
            </w:r>
          </w:p>
        </w:tc>
        <w:tc>
          <w:tcPr>
            <w:tcW w:w="128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27</w:t>
            </w:r>
            <w:r>
              <w:rPr>
                <w:rStyle w:val="16"/>
                <w:rFonts w:hint="default"/>
                <w:color w:val="auto"/>
                <w:kern w:val="0"/>
                <w:sz w:val="28"/>
                <w:szCs w:val="28"/>
              </w:rPr>
              <w:t>kg</w:t>
            </w:r>
          </w:p>
        </w:tc>
        <w:tc>
          <w:tcPr>
            <w:tcW w:w="128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30kg</w:t>
            </w:r>
          </w:p>
        </w:tc>
        <w:tc>
          <w:tcPr>
            <w:tcW w:w="1058" w:type="dxa"/>
            <w:vAlign w:val="center"/>
          </w:tcPr>
          <w:p>
            <w:pPr>
              <w:widowControl/>
              <w:jc w:val="center"/>
              <w:textAlignment w:val="center"/>
              <w:rPr>
                <w:rFonts w:ascii="宋体" w:hAnsi="宋体" w:eastAsia="宋体" w:cs="宋体"/>
                <w:kern w:val="0"/>
                <w:sz w:val="28"/>
                <w:szCs w:val="28"/>
              </w:rPr>
            </w:pPr>
            <w:r>
              <w:rPr>
                <w:rFonts w:hint="eastAsia" w:ascii="宋体" w:hAnsi="宋体" w:cs="宋体"/>
                <w:kern w:val="0"/>
                <w:sz w:val="28"/>
                <w:szCs w:val="28"/>
              </w:rPr>
              <w:t>33</w:t>
            </w:r>
            <w:r>
              <w:rPr>
                <w:rFonts w:hint="eastAsia" w:ascii="宋体" w:hAnsi="宋体" w:eastAsia="宋体" w:cs="宋体"/>
                <w:kern w:val="0"/>
                <w:sz w:val="28"/>
                <w:szCs w:val="2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917" w:type="dxa"/>
            <w:vAlign w:val="center"/>
          </w:tcPr>
          <w:p>
            <w:pPr>
              <w:widowControl/>
              <w:jc w:val="center"/>
              <w:textAlignment w:val="center"/>
              <w:rPr>
                <w:rFonts w:ascii="宋体" w:hAnsi="宋体" w:cs="宋体"/>
                <w:b/>
                <w:bCs/>
                <w:kern w:val="0"/>
                <w:szCs w:val="21"/>
                <w:lang w:eastAsia="ko-KR"/>
              </w:rPr>
            </w:pPr>
            <w:r>
              <w:rPr>
                <w:rFonts w:hint="eastAsia" w:ascii="宋体" w:hAnsi="宋体" w:eastAsia="宋体" w:cs="宋体"/>
                <w:b/>
                <w:kern w:val="0"/>
                <w:sz w:val="21"/>
                <w:szCs w:val="21"/>
              </w:rPr>
              <w:t>女子：</w:t>
            </w:r>
          </w:p>
        </w:tc>
        <w:tc>
          <w:tcPr>
            <w:tcW w:w="1620" w:type="dxa"/>
            <w:vAlign w:val="center"/>
          </w:tcPr>
          <w:p>
            <w:pPr>
              <w:widowControl/>
              <w:textAlignment w:val="center"/>
              <w:rPr>
                <w:rFonts w:ascii="宋体" w:hAnsi="宋体" w:cs="宋体"/>
                <w:b/>
                <w:bCs/>
                <w:kern w:val="0"/>
                <w:sz w:val="28"/>
                <w:szCs w:val="28"/>
                <w:lang w:eastAsia="ko-KR"/>
              </w:rPr>
            </w:pPr>
            <w:r>
              <w:rPr>
                <w:rFonts w:hint="eastAsia" w:ascii="宋体" w:hAnsi="宋体" w:eastAsia="宋体" w:cs="宋体"/>
                <w:kern w:val="0"/>
                <w:sz w:val="28"/>
                <w:szCs w:val="28"/>
              </w:rPr>
              <w:t>(1</w:t>
            </w:r>
            <w:r>
              <w:rPr>
                <w:rStyle w:val="16"/>
                <w:rFonts w:hint="default"/>
                <w:color w:val="auto"/>
                <w:kern w:val="0"/>
                <w:sz w:val="28"/>
                <w:szCs w:val="28"/>
              </w:rPr>
              <w:t>4-18kg)</w:t>
            </w:r>
          </w:p>
        </w:tc>
        <w:tc>
          <w:tcPr>
            <w:tcW w:w="131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21kg</w:t>
            </w:r>
          </w:p>
        </w:tc>
        <w:tc>
          <w:tcPr>
            <w:tcW w:w="1284"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24kg</w:t>
            </w:r>
          </w:p>
        </w:tc>
        <w:tc>
          <w:tcPr>
            <w:tcW w:w="128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27</w:t>
            </w:r>
            <w:r>
              <w:rPr>
                <w:rStyle w:val="16"/>
                <w:rFonts w:hint="default"/>
                <w:color w:val="auto"/>
                <w:kern w:val="0"/>
                <w:sz w:val="28"/>
                <w:szCs w:val="28"/>
              </w:rPr>
              <w:t>kg</w:t>
            </w:r>
          </w:p>
        </w:tc>
        <w:tc>
          <w:tcPr>
            <w:tcW w:w="128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30kg</w:t>
            </w:r>
          </w:p>
        </w:tc>
        <w:tc>
          <w:tcPr>
            <w:tcW w:w="1058" w:type="dxa"/>
            <w:vAlign w:val="center"/>
          </w:tcPr>
          <w:p>
            <w:pPr>
              <w:widowControl/>
              <w:jc w:val="center"/>
              <w:textAlignment w:val="center"/>
              <w:rPr>
                <w:rFonts w:ascii="宋体" w:hAnsi="宋体" w:eastAsia="宋体" w:cs="宋体"/>
                <w:kern w:val="0"/>
                <w:sz w:val="28"/>
                <w:szCs w:val="28"/>
              </w:rPr>
            </w:pPr>
            <w:r>
              <w:rPr>
                <w:rFonts w:hint="eastAsia" w:ascii="宋体" w:hAnsi="宋体" w:cs="宋体"/>
                <w:kern w:val="0"/>
                <w:sz w:val="28"/>
                <w:szCs w:val="28"/>
              </w:rPr>
              <w:t>33</w:t>
            </w:r>
            <w:r>
              <w:rPr>
                <w:rFonts w:hint="eastAsia" w:ascii="宋体" w:hAnsi="宋体" w:eastAsia="宋体" w:cs="宋体"/>
                <w:kern w:val="0"/>
                <w:sz w:val="28"/>
                <w:szCs w:val="28"/>
              </w:rPr>
              <w:t>kg</w:t>
            </w:r>
          </w:p>
        </w:tc>
      </w:tr>
    </w:tbl>
    <w:p>
      <w:pPr>
        <w:widowControl/>
        <w:shd w:val="clear" w:color="auto" w:fill="FFFFFF"/>
        <w:spacing w:before="150" w:line="340" w:lineRule="exact"/>
        <w:ind w:firstLine="723" w:firstLineChars="300"/>
        <w:jc w:val="left"/>
        <w:rPr>
          <w:rFonts w:ascii="宋体" w:hAnsi="宋体" w:cs="宋体"/>
          <w:b/>
          <w:bCs/>
          <w:kern w:val="0"/>
          <w:sz w:val="24"/>
        </w:rPr>
      </w:pPr>
      <w:r>
        <w:rPr>
          <w:rFonts w:hint="eastAsia" w:ascii="宋体" w:hAnsi="宋体" w:cs="宋体"/>
          <w:b/>
          <w:bCs/>
          <w:kern w:val="0"/>
          <w:sz w:val="24"/>
        </w:rPr>
        <w:t>儿童组：7-8岁      2009年1月1日-2010年12月31日</w:t>
      </w:r>
    </w:p>
    <w:tbl>
      <w:tblPr>
        <w:tblStyle w:val="9"/>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984"/>
        <w:gridCol w:w="986"/>
        <w:gridCol w:w="985"/>
        <w:gridCol w:w="985"/>
        <w:gridCol w:w="985"/>
        <w:gridCol w:w="987"/>
        <w:gridCol w:w="985"/>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86" w:type="dxa"/>
            <w:vAlign w:val="center"/>
          </w:tcPr>
          <w:p>
            <w:pPr>
              <w:widowControl/>
              <w:jc w:val="center"/>
              <w:textAlignment w:val="center"/>
              <w:rPr>
                <w:rFonts w:ascii="宋体" w:hAnsi="宋体" w:cs="宋体"/>
                <w:b/>
                <w:bCs/>
                <w:kern w:val="0"/>
                <w:szCs w:val="21"/>
              </w:rPr>
            </w:pPr>
            <w:r>
              <w:rPr>
                <w:rFonts w:hint="eastAsia" w:ascii="宋体" w:hAnsi="宋体" w:eastAsia="宋体" w:cs="宋体"/>
                <w:b/>
                <w:kern w:val="0"/>
                <w:sz w:val="21"/>
                <w:szCs w:val="21"/>
              </w:rPr>
              <w:t>男子</w:t>
            </w:r>
          </w:p>
        </w:tc>
        <w:tc>
          <w:tcPr>
            <w:tcW w:w="984"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20kg</w:t>
            </w:r>
          </w:p>
        </w:tc>
        <w:tc>
          <w:tcPr>
            <w:tcW w:w="986"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23kg</w:t>
            </w:r>
          </w:p>
        </w:tc>
        <w:tc>
          <w:tcPr>
            <w:tcW w:w="98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26kg</w:t>
            </w:r>
          </w:p>
        </w:tc>
        <w:tc>
          <w:tcPr>
            <w:tcW w:w="98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29kg</w:t>
            </w:r>
          </w:p>
        </w:tc>
        <w:tc>
          <w:tcPr>
            <w:tcW w:w="98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32kg</w:t>
            </w:r>
          </w:p>
        </w:tc>
        <w:tc>
          <w:tcPr>
            <w:tcW w:w="987"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35kg</w:t>
            </w:r>
          </w:p>
        </w:tc>
        <w:tc>
          <w:tcPr>
            <w:tcW w:w="98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38kg</w:t>
            </w:r>
          </w:p>
        </w:tc>
        <w:tc>
          <w:tcPr>
            <w:tcW w:w="881" w:type="dxa"/>
            <w:vAlign w:val="center"/>
          </w:tcPr>
          <w:p>
            <w:pPr>
              <w:widowControl/>
              <w:jc w:val="center"/>
              <w:textAlignment w:val="center"/>
              <w:rPr>
                <w:rFonts w:ascii="宋体" w:hAnsi="宋体" w:eastAsia="宋体" w:cs="宋体"/>
                <w:kern w:val="0"/>
                <w:sz w:val="28"/>
                <w:szCs w:val="28"/>
              </w:rPr>
            </w:pPr>
            <w:r>
              <w:rPr>
                <w:rFonts w:hint="eastAsia" w:ascii="宋体" w:hAnsi="宋体" w:cs="宋体"/>
                <w:kern w:val="0"/>
                <w:sz w:val="28"/>
                <w:szCs w:val="28"/>
              </w:rPr>
              <w:t>41kg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986" w:type="dxa"/>
            <w:vAlign w:val="center"/>
          </w:tcPr>
          <w:p>
            <w:pPr>
              <w:widowControl/>
              <w:jc w:val="center"/>
              <w:textAlignment w:val="center"/>
              <w:rPr>
                <w:rFonts w:ascii="宋体" w:hAnsi="宋体" w:cs="宋体"/>
                <w:b/>
                <w:bCs/>
                <w:kern w:val="0"/>
                <w:szCs w:val="21"/>
              </w:rPr>
            </w:pPr>
            <w:r>
              <w:rPr>
                <w:rFonts w:hint="eastAsia" w:ascii="宋体" w:hAnsi="宋体" w:eastAsia="宋体" w:cs="宋体"/>
                <w:b/>
                <w:kern w:val="0"/>
                <w:sz w:val="21"/>
                <w:szCs w:val="21"/>
              </w:rPr>
              <w:t>女子</w:t>
            </w:r>
          </w:p>
        </w:tc>
        <w:tc>
          <w:tcPr>
            <w:tcW w:w="984"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20kg</w:t>
            </w:r>
          </w:p>
        </w:tc>
        <w:tc>
          <w:tcPr>
            <w:tcW w:w="986"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23kg</w:t>
            </w:r>
          </w:p>
        </w:tc>
        <w:tc>
          <w:tcPr>
            <w:tcW w:w="98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26kg</w:t>
            </w:r>
          </w:p>
        </w:tc>
        <w:tc>
          <w:tcPr>
            <w:tcW w:w="98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29kg</w:t>
            </w:r>
          </w:p>
        </w:tc>
        <w:tc>
          <w:tcPr>
            <w:tcW w:w="98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32kg</w:t>
            </w:r>
          </w:p>
        </w:tc>
        <w:tc>
          <w:tcPr>
            <w:tcW w:w="987"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35kg</w:t>
            </w:r>
          </w:p>
        </w:tc>
        <w:tc>
          <w:tcPr>
            <w:tcW w:w="985" w:type="dxa"/>
            <w:vAlign w:val="center"/>
          </w:tcPr>
          <w:p>
            <w:pPr>
              <w:jc w:val="center"/>
              <w:rPr>
                <w:rFonts w:ascii="宋体" w:hAnsi="宋体" w:cs="宋体"/>
                <w:b/>
                <w:bCs/>
                <w:kern w:val="0"/>
                <w:sz w:val="28"/>
                <w:szCs w:val="28"/>
              </w:rPr>
            </w:pPr>
            <w:r>
              <w:rPr>
                <w:rFonts w:hint="eastAsia" w:ascii="宋体" w:hAnsi="宋体" w:eastAsia="宋体" w:cs="宋体"/>
                <w:kern w:val="0"/>
                <w:sz w:val="28"/>
                <w:szCs w:val="28"/>
              </w:rPr>
              <w:t>38kg</w:t>
            </w:r>
          </w:p>
        </w:tc>
        <w:tc>
          <w:tcPr>
            <w:tcW w:w="881" w:type="dxa"/>
            <w:vAlign w:val="center"/>
          </w:tcPr>
          <w:p>
            <w:pPr>
              <w:jc w:val="center"/>
              <w:rPr>
                <w:rFonts w:ascii="宋体" w:hAnsi="宋体" w:cs="宋体"/>
                <w:b/>
                <w:bCs/>
                <w:kern w:val="0"/>
                <w:sz w:val="28"/>
                <w:szCs w:val="28"/>
              </w:rPr>
            </w:pPr>
          </w:p>
        </w:tc>
      </w:tr>
    </w:tbl>
    <w:p>
      <w:pPr>
        <w:widowControl/>
        <w:shd w:val="clear" w:color="auto" w:fill="FFFFFF"/>
        <w:spacing w:before="150" w:line="340" w:lineRule="exact"/>
        <w:ind w:firstLine="723" w:firstLineChars="300"/>
        <w:jc w:val="left"/>
        <w:rPr>
          <w:rFonts w:ascii="宋体" w:hAnsi="宋体" w:cs="宋体"/>
          <w:b/>
          <w:bCs/>
          <w:kern w:val="0"/>
          <w:sz w:val="24"/>
        </w:rPr>
      </w:pPr>
      <w:r>
        <w:rPr>
          <w:rFonts w:hint="eastAsia" w:ascii="宋体" w:hAnsi="宋体" w:cs="宋体"/>
          <w:b/>
          <w:bCs/>
          <w:kern w:val="0"/>
          <w:sz w:val="24"/>
        </w:rPr>
        <w:t>少儿组：9-10岁     2007年1月1日-2008年12月31日</w:t>
      </w:r>
    </w:p>
    <w:tbl>
      <w:tblPr>
        <w:tblStyle w:val="9"/>
        <w:tblW w:w="9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33"/>
        <w:gridCol w:w="882"/>
        <w:gridCol w:w="805"/>
        <w:gridCol w:w="867"/>
        <w:gridCol w:w="898"/>
        <w:gridCol w:w="820"/>
        <w:gridCol w:w="836"/>
        <w:gridCol w:w="805"/>
        <w:gridCol w:w="821"/>
        <w:gridCol w:w="785"/>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721" w:type="dxa"/>
            <w:vAlign w:val="center"/>
          </w:tcPr>
          <w:p>
            <w:pPr>
              <w:widowControl/>
              <w:jc w:val="center"/>
              <w:textAlignment w:val="center"/>
              <w:rPr>
                <w:rFonts w:ascii="宋体" w:hAnsi="宋体" w:cs="宋体"/>
                <w:b/>
                <w:bCs/>
                <w:kern w:val="0"/>
                <w:szCs w:val="21"/>
              </w:rPr>
            </w:pPr>
            <w:r>
              <w:rPr>
                <w:rFonts w:hint="eastAsia" w:ascii="宋体" w:hAnsi="宋体" w:eastAsia="宋体" w:cs="宋体"/>
                <w:b/>
                <w:kern w:val="0"/>
                <w:sz w:val="21"/>
                <w:szCs w:val="21"/>
              </w:rPr>
              <w:t>男子</w:t>
            </w:r>
          </w:p>
        </w:tc>
        <w:tc>
          <w:tcPr>
            <w:tcW w:w="833"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25kg</w:t>
            </w:r>
          </w:p>
        </w:tc>
        <w:tc>
          <w:tcPr>
            <w:tcW w:w="882"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28kg</w:t>
            </w:r>
          </w:p>
        </w:tc>
        <w:tc>
          <w:tcPr>
            <w:tcW w:w="80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31kg</w:t>
            </w:r>
          </w:p>
        </w:tc>
        <w:tc>
          <w:tcPr>
            <w:tcW w:w="867"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34kg</w:t>
            </w:r>
          </w:p>
        </w:tc>
        <w:tc>
          <w:tcPr>
            <w:tcW w:w="898"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37kg</w:t>
            </w:r>
          </w:p>
        </w:tc>
        <w:tc>
          <w:tcPr>
            <w:tcW w:w="820"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40kg</w:t>
            </w:r>
          </w:p>
        </w:tc>
        <w:tc>
          <w:tcPr>
            <w:tcW w:w="836"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43kg</w:t>
            </w:r>
          </w:p>
        </w:tc>
        <w:tc>
          <w:tcPr>
            <w:tcW w:w="805" w:type="dxa"/>
            <w:vAlign w:val="center"/>
          </w:tcPr>
          <w:p>
            <w:pPr>
              <w:widowControl/>
              <w:jc w:val="center"/>
              <w:textAlignment w:val="center"/>
              <w:rPr>
                <w:rFonts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cs="宋体"/>
                <w:kern w:val="0"/>
                <w:sz w:val="28"/>
                <w:szCs w:val="28"/>
              </w:rPr>
              <w:t>6</w:t>
            </w:r>
            <w:r>
              <w:rPr>
                <w:rFonts w:hint="eastAsia" w:ascii="宋体" w:hAnsi="宋体" w:eastAsia="宋体" w:cs="宋体"/>
                <w:kern w:val="0"/>
                <w:sz w:val="28"/>
                <w:szCs w:val="28"/>
              </w:rPr>
              <w:t>kg</w:t>
            </w:r>
          </w:p>
        </w:tc>
        <w:tc>
          <w:tcPr>
            <w:tcW w:w="821" w:type="dxa"/>
            <w:vAlign w:val="center"/>
          </w:tcPr>
          <w:p>
            <w:pPr>
              <w:widowControl/>
              <w:jc w:val="center"/>
              <w:textAlignment w:val="center"/>
              <w:rPr>
                <w:rFonts w:ascii="宋体" w:hAnsi="宋体" w:cs="宋体"/>
                <w:kern w:val="0"/>
                <w:sz w:val="28"/>
                <w:szCs w:val="28"/>
              </w:rPr>
            </w:pPr>
            <w:r>
              <w:rPr>
                <w:rFonts w:hint="eastAsia" w:ascii="宋体" w:hAnsi="宋体" w:eastAsia="宋体" w:cs="宋体"/>
                <w:kern w:val="0"/>
                <w:sz w:val="28"/>
                <w:szCs w:val="28"/>
              </w:rPr>
              <w:t>4</w:t>
            </w:r>
            <w:r>
              <w:rPr>
                <w:rFonts w:hint="eastAsia" w:ascii="宋体" w:hAnsi="宋体" w:cs="宋体"/>
                <w:kern w:val="0"/>
                <w:sz w:val="28"/>
                <w:szCs w:val="28"/>
              </w:rPr>
              <w:t>9</w:t>
            </w:r>
            <w:r>
              <w:rPr>
                <w:rFonts w:hint="eastAsia" w:ascii="宋体" w:hAnsi="宋体" w:eastAsia="宋体" w:cs="宋体"/>
                <w:kern w:val="0"/>
                <w:sz w:val="28"/>
                <w:szCs w:val="28"/>
              </w:rPr>
              <w:t>kg</w:t>
            </w:r>
          </w:p>
        </w:tc>
        <w:tc>
          <w:tcPr>
            <w:tcW w:w="785" w:type="dxa"/>
            <w:vAlign w:val="center"/>
          </w:tcPr>
          <w:p>
            <w:pPr>
              <w:widowControl/>
              <w:jc w:val="center"/>
              <w:textAlignment w:val="center"/>
              <w:rPr>
                <w:rFonts w:ascii="宋体" w:hAnsi="宋体" w:eastAsia="宋体" w:cs="宋体"/>
                <w:kern w:val="0"/>
                <w:sz w:val="28"/>
                <w:szCs w:val="28"/>
              </w:rPr>
            </w:pPr>
            <w:r>
              <w:rPr>
                <w:rFonts w:hint="eastAsia" w:ascii="宋体" w:hAnsi="宋体" w:cs="宋体"/>
                <w:kern w:val="0"/>
                <w:sz w:val="28"/>
                <w:szCs w:val="28"/>
              </w:rPr>
              <w:t>51</w:t>
            </w:r>
            <w:r>
              <w:rPr>
                <w:rFonts w:hint="eastAsia" w:ascii="宋体" w:hAnsi="宋体" w:eastAsia="宋体" w:cs="宋体"/>
                <w:kern w:val="0"/>
                <w:sz w:val="28"/>
                <w:szCs w:val="28"/>
              </w:rPr>
              <w:t>kg</w:t>
            </w:r>
          </w:p>
        </w:tc>
        <w:tc>
          <w:tcPr>
            <w:tcW w:w="837" w:type="dxa"/>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54</w:t>
            </w:r>
            <w:r>
              <w:rPr>
                <w:rFonts w:hint="eastAsia" w:ascii="宋体" w:hAnsi="宋体" w:eastAsia="宋体" w:cs="宋体"/>
                <w:kern w:val="0"/>
                <w:sz w:val="28"/>
                <w:szCs w:val="2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721" w:type="dxa"/>
            <w:vAlign w:val="center"/>
          </w:tcPr>
          <w:p>
            <w:pPr>
              <w:widowControl/>
              <w:jc w:val="center"/>
              <w:textAlignment w:val="center"/>
              <w:rPr>
                <w:rFonts w:ascii="宋体" w:hAnsi="宋体" w:cs="宋体"/>
                <w:b/>
                <w:bCs/>
                <w:kern w:val="0"/>
                <w:szCs w:val="21"/>
              </w:rPr>
            </w:pPr>
            <w:r>
              <w:rPr>
                <w:rFonts w:hint="eastAsia" w:ascii="宋体" w:hAnsi="宋体" w:eastAsia="宋体" w:cs="宋体"/>
                <w:b/>
                <w:kern w:val="0"/>
                <w:sz w:val="21"/>
                <w:szCs w:val="21"/>
              </w:rPr>
              <w:t>女子</w:t>
            </w:r>
          </w:p>
        </w:tc>
        <w:tc>
          <w:tcPr>
            <w:tcW w:w="833"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26kg</w:t>
            </w:r>
          </w:p>
        </w:tc>
        <w:tc>
          <w:tcPr>
            <w:tcW w:w="882"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29kg</w:t>
            </w:r>
          </w:p>
        </w:tc>
        <w:tc>
          <w:tcPr>
            <w:tcW w:w="80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32kg</w:t>
            </w:r>
          </w:p>
        </w:tc>
        <w:tc>
          <w:tcPr>
            <w:tcW w:w="867"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35kg</w:t>
            </w:r>
          </w:p>
        </w:tc>
        <w:tc>
          <w:tcPr>
            <w:tcW w:w="898"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38kg</w:t>
            </w:r>
          </w:p>
        </w:tc>
        <w:tc>
          <w:tcPr>
            <w:tcW w:w="820" w:type="dxa"/>
            <w:vAlign w:val="center"/>
          </w:tcPr>
          <w:p>
            <w:pPr>
              <w:jc w:val="center"/>
              <w:rPr>
                <w:rFonts w:ascii="宋体" w:hAnsi="宋体" w:cs="宋体"/>
                <w:b/>
                <w:bCs/>
                <w:kern w:val="0"/>
                <w:sz w:val="28"/>
                <w:szCs w:val="28"/>
              </w:rPr>
            </w:pPr>
            <w:r>
              <w:rPr>
                <w:rFonts w:hint="eastAsia" w:ascii="宋体" w:hAnsi="宋体" w:eastAsia="宋体" w:cs="宋体"/>
                <w:kern w:val="0"/>
                <w:sz w:val="28"/>
                <w:szCs w:val="28"/>
              </w:rPr>
              <w:t>4</w:t>
            </w:r>
            <w:r>
              <w:rPr>
                <w:rFonts w:hint="eastAsia" w:ascii="宋体" w:hAnsi="宋体" w:cs="宋体"/>
                <w:kern w:val="0"/>
                <w:sz w:val="28"/>
                <w:szCs w:val="28"/>
              </w:rPr>
              <w:t>1</w:t>
            </w:r>
            <w:r>
              <w:rPr>
                <w:rFonts w:hint="eastAsia" w:ascii="宋体" w:hAnsi="宋体" w:eastAsia="宋体" w:cs="宋体"/>
                <w:kern w:val="0"/>
                <w:sz w:val="28"/>
                <w:szCs w:val="28"/>
              </w:rPr>
              <w:t>kg</w:t>
            </w:r>
          </w:p>
        </w:tc>
        <w:tc>
          <w:tcPr>
            <w:tcW w:w="836" w:type="dxa"/>
            <w:vAlign w:val="center"/>
          </w:tcPr>
          <w:p>
            <w:pPr>
              <w:jc w:val="center"/>
              <w:rPr>
                <w:rFonts w:ascii="宋体" w:hAnsi="宋体" w:cs="宋体"/>
                <w:b/>
                <w:bCs/>
                <w:kern w:val="0"/>
                <w:sz w:val="28"/>
                <w:szCs w:val="28"/>
              </w:rPr>
            </w:pPr>
            <w:r>
              <w:rPr>
                <w:rFonts w:hint="eastAsia" w:ascii="宋体" w:hAnsi="宋体" w:eastAsia="宋体" w:cs="宋体"/>
                <w:kern w:val="0"/>
                <w:sz w:val="28"/>
                <w:szCs w:val="28"/>
              </w:rPr>
              <w:t>4</w:t>
            </w:r>
            <w:r>
              <w:rPr>
                <w:rFonts w:hint="eastAsia" w:ascii="宋体" w:hAnsi="宋体" w:cs="宋体"/>
                <w:kern w:val="0"/>
                <w:sz w:val="28"/>
                <w:szCs w:val="28"/>
              </w:rPr>
              <w:t>4</w:t>
            </w:r>
            <w:r>
              <w:rPr>
                <w:rFonts w:hint="eastAsia" w:ascii="宋体" w:hAnsi="宋体" w:eastAsia="宋体" w:cs="宋体"/>
                <w:kern w:val="0"/>
                <w:sz w:val="28"/>
                <w:szCs w:val="28"/>
              </w:rPr>
              <w:t>kg</w:t>
            </w:r>
          </w:p>
        </w:tc>
        <w:tc>
          <w:tcPr>
            <w:tcW w:w="805" w:type="dxa"/>
            <w:vAlign w:val="center"/>
          </w:tcPr>
          <w:p>
            <w:pPr>
              <w:jc w:val="center"/>
              <w:rPr>
                <w:rFonts w:ascii="宋体" w:hAnsi="宋体" w:cs="宋体"/>
                <w:b/>
                <w:bCs/>
                <w:kern w:val="0"/>
                <w:sz w:val="28"/>
                <w:szCs w:val="28"/>
              </w:rPr>
            </w:pPr>
            <w:r>
              <w:rPr>
                <w:rFonts w:hint="eastAsia" w:ascii="宋体" w:hAnsi="宋体" w:eastAsia="宋体" w:cs="宋体"/>
                <w:kern w:val="0"/>
                <w:sz w:val="28"/>
                <w:szCs w:val="28"/>
              </w:rPr>
              <w:t>4</w:t>
            </w:r>
            <w:r>
              <w:rPr>
                <w:rFonts w:hint="eastAsia" w:ascii="宋体" w:hAnsi="宋体" w:cs="宋体"/>
                <w:kern w:val="0"/>
                <w:sz w:val="28"/>
                <w:szCs w:val="28"/>
              </w:rPr>
              <w:t>6</w:t>
            </w:r>
            <w:r>
              <w:rPr>
                <w:rFonts w:hint="eastAsia" w:ascii="宋体" w:hAnsi="宋体" w:eastAsia="宋体" w:cs="宋体"/>
                <w:kern w:val="0"/>
                <w:sz w:val="28"/>
                <w:szCs w:val="28"/>
              </w:rPr>
              <w:t>kg</w:t>
            </w:r>
          </w:p>
        </w:tc>
        <w:tc>
          <w:tcPr>
            <w:tcW w:w="821" w:type="dxa"/>
            <w:vAlign w:val="center"/>
          </w:tcPr>
          <w:p>
            <w:pPr>
              <w:jc w:val="center"/>
              <w:rPr>
                <w:rFonts w:ascii="宋体" w:hAnsi="宋体" w:cs="宋体"/>
                <w:b/>
                <w:bCs/>
                <w:kern w:val="0"/>
                <w:sz w:val="28"/>
                <w:szCs w:val="28"/>
              </w:rPr>
            </w:pPr>
            <w:r>
              <w:rPr>
                <w:rFonts w:hint="eastAsia" w:ascii="宋体" w:hAnsi="宋体" w:cs="宋体"/>
                <w:kern w:val="0"/>
                <w:sz w:val="28"/>
                <w:szCs w:val="28"/>
              </w:rPr>
              <w:t>49</w:t>
            </w:r>
            <w:r>
              <w:rPr>
                <w:rFonts w:hint="eastAsia" w:ascii="宋体" w:hAnsi="宋体" w:eastAsia="宋体" w:cs="宋体"/>
                <w:kern w:val="0"/>
                <w:sz w:val="28"/>
                <w:szCs w:val="28"/>
              </w:rPr>
              <w:t>kg</w:t>
            </w:r>
          </w:p>
        </w:tc>
        <w:tc>
          <w:tcPr>
            <w:tcW w:w="785" w:type="dxa"/>
            <w:vAlign w:val="center"/>
          </w:tcPr>
          <w:p>
            <w:pPr>
              <w:jc w:val="center"/>
              <w:rPr>
                <w:rFonts w:ascii="宋体" w:hAnsi="宋体" w:cs="宋体"/>
                <w:b/>
                <w:bCs/>
                <w:kern w:val="0"/>
                <w:sz w:val="28"/>
                <w:szCs w:val="28"/>
              </w:rPr>
            </w:pPr>
            <w:r>
              <w:rPr>
                <w:rFonts w:hint="eastAsia" w:ascii="宋体" w:hAnsi="宋体" w:eastAsia="宋体" w:cs="宋体"/>
                <w:kern w:val="0"/>
                <w:sz w:val="28"/>
                <w:szCs w:val="28"/>
              </w:rPr>
              <w:t>5</w:t>
            </w:r>
            <w:r>
              <w:rPr>
                <w:rFonts w:hint="eastAsia" w:ascii="宋体" w:hAnsi="宋体" w:cs="宋体"/>
                <w:kern w:val="0"/>
                <w:sz w:val="28"/>
                <w:szCs w:val="28"/>
              </w:rPr>
              <w:t>1</w:t>
            </w:r>
            <w:r>
              <w:rPr>
                <w:rFonts w:hint="eastAsia" w:ascii="宋体" w:hAnsi="宋体" w:eastAsia="宋体" w:cs="宋体"/>
                <w:kern w:val="0"/>
                <w:sz w:val="28"/>
                <w:szCs w:val="28"/>
              </w:rPr>
              <w:t>kg</w:t>
            </w:r>
          </w:p>
        </w:tc>
        <w:tc>
          <w:tcPr>
            <w:tcW w:w="837" w:type="dxa"/>
            <w:vAlign w:val="center"/>
          </w:tcPr>
          <w:p>
            <w:pPr>
              <w:jc w:val="center"/>
              <w:rPr>
                <w:rFonts w:ascii="宋体" w:hAnsi="宋体" w:cs="宋体"/>
                <w:b/>
                <w:bCs/>
                <w:kern w:val="0"/>
                <w:sz w:val="28"/>
                <w:szCs w:val="28"/>
              </w:rPr>
            </w:pPr>
          </w:p>
        </w:tc>
      </w:tr>
    </w:tbl>
    <w:p>
      <w:pPr>
        <w:widowControl/>
        <w:shd w:val="clear" w:color="auto" w:fill="FFFFFF"/>
        <w:spacing w:before="150" w:line="340" w:lineRule="exact"/>
        <w:ind w:firstLine="723" w:firstLineChars="300"/>
        <w:jc w:val="left"/>
        <w:rPr>
          <w:rFonts w:ascii="宋体" w:hAnsi="宋体" w:cs="宋体"/>
          <w:b/>
          <w:bCs/>
          <w:kern w:val="0"/>
          <w:sz w:val="24"/>
        </w:rPr>
      </w:pPr>
      <w:r>
        <w:rPr>
          <w:rFonts w:hint="eastAsia" w:ascii="宋体" w:hAnsi="宋体" w:cs="宋体"/>
          <w:b/>
          <w:bCs/>
          <w:kern w:val="0"/>
          <w:sz w:val="24"/>
        </w:rPr>
        <w:t>少年一组：11-12岁    2005年1月1日-2006年12月31日</w:t>
      </w:r>
    </w:p>
    <w:tbl>
      <w:tblPr>
        <w:tblStyle w:val="9"/>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23"/>
        <w:gridCol w:w="885"/>
        <w:gridCol w:w="825"/>
        <w:gridCol w:w="795"/>
        <w:gridCol w:w="855"/>
        <w:gridCol w:w="855"/>
        <w:gridCol w:w="780"/>
        <w:gridCol w:w="840"/>
        <w:gridCol w:w="805"/>
        <w:gridCol w:w="84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58" w:type="dxa"/>
            <w:vAlign w:val="center"/>
          </w:tcPr>
          <w:p>
            <w:pPr>
              <w:widowControl/>
              <w:jc w:val="center"/>
              <w:textAlignment w:val="center"/>
              <w:rPr>
                <w:rFonts w:ascii="宋体" w:hAnsi="宋体" w:cs="宋体"/>
                <w:b/>
                <w:bCs/>
                <w:kern w:val="0"/>
                <w:szCs w:val="21"/>
                <w:lang w:eastAsia="ko-KR"/>
              </w:rPr>
            </w:pPr>
            <w:r>
              <w:rPr>
                <w:rFonts w:hint="eastAsia" w:ascii="宋体" w:hAnsi="宋体" w:eastAsia="宋体" w:cs="宋体"/>
                <w:b/>
                <w:kern w:val="0"/>
                <w:sz w:val="21"/>
                <w:szCs w:val="21"/>
              </w:rPr>
              <w:t>男子</w:t>
            </w:r>
          </w:p>
        </w:tc>
        <w:tc>
          <w:tcPr>
            <w:tcW w:w="923"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26kg</w:t>
            </w:r>
          </w:p>
        </w:tc>
        <w:tc>
          <w:tcPr>
            <w:tcW w:w="88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29kg</w:t>
            </w:r>
          </w:p>
        </w:tc>
        <w:tc>
          <w:tcPr>
            <w:tcW w:w="82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32kg</w:t>
            </w:r>
          </w:p>
        </w:tc>
        <w:tc>
          <w:tcPr>
            <w:tcW w:w="79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35kg</w:t>
            </w:r>
          </w:p>
        </w:tc>
        <w:tc>
          <w:tcPr>
            <w:tcW w:w="85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38kg</w:t>
            </w:r>
          </w:p>
        </w:tc>
        <w:tc>
          <w:tcPr>
            <w:tcW w:w="85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41kg</w:t>
            </w:r>
          </w:p>
        </w:tc>
        <w:tc>
          <w:tcPr>
            <w:tcW w:w="780"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44kg</w:t>
            </w:r>
          </w:p>
        </w:tc>
        <w:tc>
          <w:tcPr>
            <w:tcW w:w="840"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47kg</w:t>
            </w:r>
          </w:p>
        </w:tc>
        <w:tc>
          <w:tcPr>
            <w:tcW w:w="80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50kg</w:t>
            </w:r>
          </w:p>
        </w:tc>
        <w:tc>
          <w:tcPr>
            <w:tcW w:w="840" w:type="dxa"/>
            <w:vAlign w:val="center"/>
          </w:tcPr>
          <w:p>
            <w:pPr>
              <w:widowControl/>
              <w:jc w:val="center"/>
              <w:textAlignment w:val="center"/>
              <w:rPr>
                <w:rFonts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cs="宋体"/>
                <w:kern w:val="0"/>
                <w:sz w:val="28"/>
                <w:szCs w:val="28"/>
              </w:rPr>
              <w:t>4</w:t>
            </w:r>
            <w:r>
              <w:rPr>
                <w:rFonts w:hint="eastAsia" w:ascii="宋体" w:hAnsi="宋体" w:eastAsia="宋体" w:cs="宋体"/>
                <w:kern w:val="0"/>
                <w:sz w:val="28"/>
                <w:szCs w:val="28"/>
              </w:rPr>
              <w:t>kg</w:t>
            </w:r>
          </w:p>
        </w:tc>
        <w:tc>
          <w:tcPr>
            <w:tcW w:w="834" w:type="dxa"/>
            <w:vAlign w:val="center"/>
          </w:tcPr>
          <w:p>
            <w:pPr>
              <w:widowControl/>
              <w:jc w:val="center"/>
              <w:textAlignment w:val="center"/>
              <w:rPr>
                <w:rFonts w:ascii="宋体" w:hAnsi="宋体" w:eastAsia="宋体" w:cs="宋体"/>
                <w:kern w:val="0"/>
                <w:sz w:val="28"/>
                <w:szCs w:val="28"/>
              </w:rPr>
            </w:pPr>
            <w:r>
              <w:rPr>
                <w:rFonts w:hint="eastAsia" w:ascii="宋体" w:hAnsi="宋体" w:cs="宋体"/>
                <w:kern w:val="0"/>
                <w:sz w:val="28"/>
                <w:szCs w:val="28"/>
              </w:rPr>
              <w:t>58</w:t>
            </w:r>
            <w:r>
              <w:rPr>
                <w:rFonts w:hint="eastAsia" w:ascii="宋体" w:hAnsi="宋体" w:eastAsia="宋体" w:cs="宋体"/>
                <w:kern w:val="0"/>
                <w:sz w:val="28"/>
                <w:szCs w:val="2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658" w:type="dxa"/>
            <w:vAlign w:val="center"/>
          </w:tcPr>
          <w:p>
            <w:pPr>
              <w:widowControl/>
              <w:jc w:val="center"/>
              <w:textAlignment w:val="center"/>
              <w:rPr>
                <w:rFonts w:ascii="宋体" w:hAnsi="宋体" w:cs="宋体"/>
                <w:b/>
                <w:bCs/>
                <w:kern w:val="0"/>
                <w:szCs w:val="21"/>
                <w:lang w:eastAsia="ko-KR"/>
              </w:rPr>
            </w:pPr>
            <w:r>
              <w:rPr>
                <w:rFonts w:hint="eastAsia" w:ascii="宋体" w:hAnsi="宋体" w:eastAsia="宋体" w:cs="宋体"/>
                <w:b/>
                <w:kern w:val="0"/>
                <w:sz w:val="21"/>
                <w:szCs w:val="21"/>
              </w:rPr>
              <w:t>女子</w:t>
            </w:r>
          </w:p>
        </w:tc>
        <w:tc>
          <w:tcPr>
            <w:tcW w:w="923"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26kg</w:t>
            </w:r>
          </w:p>
        </w:tc>
        <w:tc>
          <w:tcPr>
            <w:tcW w:w="88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29kg</w:t>
            </w:r>
          </w:p>
        </w:tc>
        <w:tc>
          <w:tcPr>
            <w:tcW w:w="82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32kg</w:t>
            </w:r>
          </w:p>
        </w:tc>
        <w:tc>
          <w:tcPr>
            <w:tcW w:w="79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35kg</w:t>
            </w:r>
          </w:p>
        </w:tc>
        <w:tc>
          <w:tcPr>
            <w:tcW w:w="85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38kg</w:t>
            </w:r>
          </w:p>
        </w:tc>
        <w:tc>
          <w:tcPr>
            <w:tcW w:w="855"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41kg</w:t>
            </w:r>
          </w:p>
        </w:tc>
        <w:tc>
          <w:tcPr>
            <w:tcW w:w="780" w:type="dxa"/>
            <w:vAlign w:val="center"/>
          </w:tcPr>
          <w:p>
            <w:pPr>
              <w:widowControl/>
              <w:jc w:val="center"/>
              <w:textAlignment w:val="center"/>
              <w:rPr>
                <w:rFonts w:ascii="宋体" w:hAnsi="宋体" w:cs="宋体"/>
                <w:b/>
                <w:bCs/>
                <w:kern w:val="0"/>
                <w:sz w:val="28"/>
                <w:szCs w:val="28"/>
                <w:lang w:eastAsia="ko-KR"/>
              </w:rPr>
            </w:pPr>
            <w:r>
              <w:rPr>
                <w:rFonts w:hint="eastAsia" w:ascii="宋体" w:hAnsi="宋体" w:eastAsia="宋体" w:cs="宋体"/>
                <w:kern w:val="0"/>
                <w:sz w:val="28"/>
                <w:szCs w:val="28"/>
              </w:rPr>
              <w:t>44kg</w:t>
            </w:r>
          </w:p>
        </w:tc>
        <w:tc>
          <w:tcPr>
            <w:tcW w:w="840" w:type="dxa"/>
            <w:vAlign w:val="center"/>
          </w:tcPr>
          <w:p>
            <w:pPr>
              <w:jc w:val="center"/>
              <w:rPr>
                <w:rFonts w:ascii="宋体" w:hAnsi="宋体" w:cs="宋体"/>
                <w:b/>
                <w:bCs/>
                <w:kern w:val="0"/>
                <w:sz w:val="28"/>
                <w:szCs w:val="28"/>
                <w:lang w:eastAsia="ko-KR"/>
              </w:rPr>
            </w:pPr>
            <w:r>
              <w:rPr>
                <w:rFonts w:hint="eastAsia" w:ascii="宋体" w:hAnsi="宋体" w:eastAsia="宋体" w:cs="宋体"/>
                <w:kern w:val="0"/>
                <w:sz w:val="28"/>
                <w:szCs w:val="28"/>
              </w:rPr>
              <w:t>47kg</w:t>
            </w:r>
          </w:p>
        </w:tc>
        <w:tc>
          <w:tcPr>
            <w:tcW w:w="805" w:type="dxa"/>
            <w:vAlign w:val="center"/>
          </w:tcPr>
          <w:p>
            <w:pPr>
              <w:jc w:val="center"/>
              <w:rPr>
                <w:rFonts w:ascii="宋体" w:hAnsi="宋体" w:cs="宋体"/>
                <w:b/>
                <w:bCs/>
                <w:kern w:val="0"/>
                <w:sz w:val="28"/>
                <w:szCs w:val="28"/>
                <w:lang w:eastAsia="ko-KR"/>
              </w:rPr>
            </w:pPr>
            <w:r>
              <w:rPr>
                <w:rFonts w:hint="eastAsia" w:ascii="宋体" w:hAnsi="宋体" w:eastAsia="宋体" w:cs="宋体"/>
                <w:kern w:val="0"/>
                <w:sz w:val="28"/>
                <w:szCs w:val="28"/>
              </w:rPr>
              <w:t>50kg</w:t>
            </w:r>
          </w:p>
        </w:tc>
        <w:tc>
          <w:tcPr>
            <w:tcW w:w="840" w:type="dxa"/>
            <w:vAlign w:val="center"/>
          </w:tcPr>
          <w:p>
            <w:pPr>
              <w:jc w:val="center"/>
              <w:rPr>
                <w:rFonts w:ascii="宋体" w:hAnsi="宋体" w:cs="宋体"/>
                <w:b/>
                <w:bCs/>
                <w:kern w:val="0"/>
                <w:sz w:val="28"/>
                <w:szCs w:val="28"/>
                <w:lang w:eastAsia="ko-KR"/>
              </w:rPr>
            </w:pPr>
            <w:r>
              <w:rPr>
                <w:rFonts w:hint="eastAsia" w:ascii="宋体" w:hAnsi="宋体" w:eastAsia="宋体" w:cs="宋体"/>
                <w:kern w:val="0"/>
                <w:sz w:val="28"/>
                <w:szCs w:val="28"/>
              </w:rPr>
              <w:t>5</w:t>
            </w:r>
            <w:r>
              <w:rPr>
                <w:rFonts w:hint="eastAsia" w:ascii="宋体" w:hAnsi="宋体" w:cs="宋体"/>
                <w:kern w:val="0"/>
                <w:sz w:val="28"/>
                <w:szCs w:val="28"/>
              </w:rPr>
              <w:t>4</w:t>
            </w:r>
            <w:r>
              <w:rPr>
                <w:rFonts w:hint="eastAsia" w:ascii="宋体" w:hAnsi="宋体" w:eastAsia="宋体" w:cs="宋体"/>
                <w:kern w:val="0"/>
                <w:sz w:val="28"/>
                <w:szCs w:val="28"/>
              </w:rPr>
              <w:t>kg</w:t>
            </w:r>
          </w:p>
        </w:tc>
        <w:tc>
          <w:tcPr>
            <w:tcW w:w="834" w:type="dxa"/>
            <w:vAlign w:val="center"/>
          </w:tcPr>
          <w:p>
            <w:pPr>
              <w:jc w:val="center"/>
              <w:rPr>
                <w:rFonts w:ascii="宋体" w:hAnsi="宋体" w:cs="宋体"/>
                <w:b/>
                <w:bCs/>
                <w:kern w:val="0"/>
                <w:sz w:val="28"/>
                <w:szCs w:val="28"/>
                <w:lang w:eastAsia="ko-KR"/>
              </w:rPr>
            </w:pPr>
          </w:p>
        </w:tc>
      </w:tr>
    </w:tbl>
    <w:p>
      <w:pPr>
        <w:widowControl/>
        <w:shd w:val="clear" w:color="auto" w:fill="FFFFFF"/>
        <w:spacing w:before="150" w:line="340" w:lineRule="exact"/>
        <w:ind w:firstLine="723" w:firstLineChars="300"/>
        <w:jc w:val="left"/>
        <w:rPr>
          <w:rFonts w:ascii="宋体" w:hAnsi="宋体" w:cs="宋体"/>
          <w:b/>
          <w:bCs/>
          <w:kern w:val="0"/>
          <w:sz w:val="24"/>
        </w:rPr>
      </w:pPr>
      <w:r>
        <w:rPr>
          <w:rFonts w:hint="eastAsia" w:ascii="宋体" w:hAnsi="宋体" w:cs="宋体"/>
          <w:b/>
          <w:bCs/>
          <w:kern w:val="0"/>
          <w:sz w:val="24"/>
        </w:rPr>
        <w:t>少年二组：13-15岁    2002年1月1日-2004年12月31日</w:t>
      </w:r>
    </w:p>
    <w:tbl>
      <w:tblPr>
        <w:tblStyle w:val="9"/>
        <w:tblW w:w="8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31"/>
        <w:gridCol w:w="869"/>
        <w:gridCol w:w="821"/>
        <w:gridCol w:w="789"/>
        <w:gridCol w:w="869"/>
        <w:gridCol w:w="868"/>
        <w:gridCol w:w="805"/>
        <w:gridCol w:w="82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658" w:type="dxa"/>
            <w:vAlign w:val="center"/>
          </w:tcPr>
          <w:p>
            <w:pPr>
              <w:widowControl/>
              <w:jc w:val="center"/>
              <w:textAlignment w:val="center"/>
              <w:rPr>
                <w:rFonts w:ascii="宋体" w:hAnsi="宋体" w:cs="宋体"/>
                <w:b/>
                <w:bCs/>
                <w:kern w:val="0"/>
                <w:szCs w:val="21"/>
              </w:rPr>
            </w:pPr>
            <w:r>
              <w:rPr>
                <w:rFonts w:hint="eastAsia" w:ascii="宋体" w:hAnsi="宋体" w:eastAsia="宋体" w:cs="宋体"/>
                <w:b/>
                <w:kern w:val="0"/>
                <w:sz w:val="21"/>
                <w:szCs w:val="21"/>
              </w:rPr>
              <w:t>男子</w:t>
            </w:r>
          </w:p>
        </w:tc>
        <w:tc>
          <w:tcPr>
            <w:tcW w:w="931"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37kg</w:t>
            </w:r>
          </w:p>
        </w:tc>
        <w:tc>
          <w:tcPr>
            <w:tcW w:w="869"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42kg</w:t>
            </w:r>
          </w:p>
        </w:tc>
        <w:tc>
          <w:tcPr>
            <w:tcW w:w="821"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47kg</w:t>
            </w:r>
          </w:p>
        </w:tc>
        <w:tc>
          <w:tcPr>
            <w:tcW w:w="789"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52kg</w:t>
            </w:r>
          </w:p>
        </w:tc>
        <w:tc>
          <w:tcPr>
            <w:tcW w:w="869"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57kg</w:t>
            </w:r>
          </w:p>
        </w:tc>
        <w:tc>
          <w:tcPr>
            <w:tcW w:w="868"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rPr>
              <w:t>1</w:t>
            </w:r>
            <w:r>
              <w:rPr>
                <w:rFonts w:hint="eastAsia" w:ascii="宋体" w:hAnsi="宋体" w:eastAsia="宋体" w:cs="宋体"/>
                <w:kern w:val="0"/>
                <w:sz w:val="28"/>
                <w:szCs w:val="28"/>
              </w:rPr>
              <w:t>kg</w:t>
            </w:r>
          </w:p>
        </w:tc>
        <w:tc>
          <w:tcPr>
            <w:tcW w:w="805"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rPr>
              <w:t>4</w:t>
            </w:r>
            <w:r>
              <w:rPr>
                <w:rFonts w:hint="eastAsia" w:ascii="宋体" w:hAnsi="宋体" w:eastAsia="宋体" w:cs="宋体"/>
                <w:kern w:val="0"/>
                <w:sz w:val="28"/>
                <w:szCs w:val="28"/>
              </w:rPr>
              <w:t>kg</w:t>
            </w:r>
          </w:p>
        </w:tc>
        <w:tc>
          <w:tcPr>
            <w:tcW w:w="821" w:type="dxa"/>
            <w:vAlign w:val="center"/>
          </w:tcPr>
          <w:p>
            <w:pPr>
              <w:widowControl/>
              <w:jc w:val="center"/>
              <w:textAlignment w:val="center"/>
              <w:rPr>
                <w:rFonts w:ascii="宋体" w:hAnsi="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rPr>
              <w:t>7</w:t>
            </w:r>
            <w:r>
              <w:rPr>
                <w:rFonts w:hint="eastAsia" w:ascii="宋体" w:hAnsi="宋体" w:eastAsia="宋体" w:cs="宋体"/>
                <w:kern w:val="0"/>
                <w:sz w:val="28"/>
                <w:szCs w:val="28"/>
              </w:rPr>
              <w:t>kg</w:t>
            </w:r>
          </w:p>
        </w:tc>
        <w:tc>
          <w:tcPr>
            <w:tcW w:w="806" w:type="dxa"/>
            <w:vAlign w:val="center"/>
          </w:tcPr>
          <w:p>
            <w:pPr>
              <w:widowControl/>
              <w:jc w:val="center"/>
              <w:textAlignment w:val="center"/>
              <w:rPr>
                <w:rFonts w:ascii="宋体" w:hAnsi="宋体" w:eastAsia="宋体" w:cs="宋体"/>
                <w:kern w:val="0"/>
                <w:sz w:val="28"/>
                <w:szCs w:val="28"/>
              </w:rPr>
            </w:pPr>
            <w:r>
              <w:rPr>
                <w:rFonts w:hint="eastAsia" w:ascii="宋体" w:hAnsi="宋体" w:cs="宋体"/>
                <w:kern w:val="0"/>
                <w:sz w:val="28"/>
                <w:szCs w:val="28"/>
              </w:rPr>
              <w:t>72</w:t>
            </w:r>
            <w:r>
              <w:rPr>
                <w:rFonts w:hint="eastAsia" w:ascii="宋体" w:hAnsi="宋体" w:eastAsia="宋体" w:cs="宋体"/>
                <w:kern w:val="0"/>
                <w:sz w:val="28"/>
                <w:szCs w:val="2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658" w:type="dxa"/>
            <w:vAlign w:val="center"/>
          </w:tcPr>
          <w:p>
            <w:pPr>
              <w:widowControl/>
              <w:jc w:val="center"/>
              <w:textAlignment w:val="center"/>
              <w:rPr>
                <w:rFonts w:ascii="宋体" w:hAnsi="宋体" w:cs="宋体"/>
                <w:b/>
                <w:bCs/>
                <w:kern w:val="0"/>
                <w:szCs w:val="21"/>
              </w:rPr>
            </w:pPr>
            <w:r>
              <w:rPr>
                <w:rFonts w:hint="eastAsia" w:ascii="宋体" w:hAnsi="宋体" w:eastAsia="宋体" w:cs="宋体"/>
                <w:b/>
                <w:kern w:val="0"/>
                <w:sz w:val="21"/>
                <w:szCs w:val="21"/>
              </w:rPr>
              <w:t>女子</w:t>
            </w:r>
          </w:p>
        </w:tc>
        <w:tc>
          <w:tcPr>
            <w:tcW w:w="931"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36kg</w:t>
            </w:r>
          </w:p>
        </w:tc>
        <w:tc>
          <w:tcPr>
            <w:tcW w:w="869"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41kg</w:t>
            </w:r>
          </w:p>
        </w:tc>
        <w:tc>
          <w:tcPr>
            <w:tcW w:w="821"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46kg</w:t>
            </w:r>
          </w:p>
        </w:tc>
        <w:tc>
          <w:tcPr>
            <w:tcW w:w="789"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51kg</w:t>
            </w:r>
          </w:p>
        </w:tc>
        <w:tc>
          <w:tcPr>
            <w:tcW w:w="869"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56kg</w:t>
            </w:r>
          </w:p>
        </w:tc>
        <w:tc>
          <w:tcPr>
            <w:tcW w:w="868" w:type="dxa"/>
            <w:vAlign w:val="center"/>
          </w:tcPr>
          <w:p>
            <w:pPr>
              <w:widowControl/>
              <w:jc w:val="center"/>
              <w:textAlignment w:val="center"/>
              <w:rPr>
                <w:rFonts w:ascii="宋体" w:hAnsi="宋体" w:cs="宋体"/>
                <w:b/>
                <w:bCs/>
                <w:kern w:val="0"/>
                <w:sz w:val="28"/>
                <w:szCs w:val="28"/>
              </w:rPr>
            </w:pPr>
            <w:r>
              <w:rPr>
                <w:rFonts w:hint="eastAsia" w:ascii="宋体" w:hAnsi="宋体" w:eastAsia="宋体" w:cs="宋体"/>
                <w:kern w:val="0"/>
                <w:sz w:val="28"/>
                <w:szCs w:val="28"/>
              </w:rPr>
              <w:t>60kg</w:t>
            </w:r>
          </w:p>
        </w:tc>
        <w:tc>
          <w:tcPr>
            <w:tcW w:w="805" w:type="dxa"/>
            <w:vAlign w:val="center"/>
          </w:tcPr>
          <w:p>
            <w:pPr>
              <w:jc w:val="center"/>
              <w:rPr>
                <w:rFonts w:ascii="宋体" w:hAnsi="宋体" w:cs="宋体"/>
                <w:b/>
                <w:bCs/>
                <w:kern w:val="0"/>
                <w:sz w:val="28"/>
                <w:szCs w:val="28"/>
              </w:rPr>
            </w:pPr>
            <w:r>
              <w:rPr>
                <w:rFonts w:hint="eastAsia" w:ascii="宋体" w:hAnsi="宋体" w:cs="宋体"/>
                <w:kern w:val="0"/>
                <w:sz w:val="28"/>
                <w:szCs w:val="28"/>
              </w:rPr>
              <w:t>63</w:t>
            </w:r>
            <w:r>
              <w:rPr>
                <w:rFonts w:hint="eastAsia" w:ascii="宋体" w:hAnsi="宋体" w:eastAsia="宋体" w:cs="宋体"/>
                <w:kern w:val="0"/>
                <w:sz w:val="28"/>
                <w:szCs w:val="28"/>
              </w:rPr>
              <w:t>kg</w:t>
            </w:r>
          </w:p>
        </w:tc>
        <w:tc>
          <w:tcPr>
            <w:tcW w:w="821" w:type="dxa"/>
            <w:vAlign w:val="center"/>
          </w:tcPr>
          <w:p>
            <w:pPr>
              <w:jc w:val="center"/>
              <w:rPr>
                <w:rFonts w:ascii="宋体" w:hAnsi="宋体" w:cs="宋体"/>
                <w:kern w:val="0"/>
                <w:sz w:val="28"/>
                <w:szCs w:val="28"/>
              </w:rPr>
            </w:pPr>
            <w:r>
              <w:rPr>
                <w:rFonts w:hint="eastAsia" w:ascii="宋体" w:hAnsi="宋体" w:cs="宋体"/>
                <w:kern w:val="0"/>
                <w:sz w:val="28"/>
                <w:szCs w:val="28"/>
              </w:rPr>
              <w:t>66</w:t>
            </w:r>
            <w:r>
              <w:rPr>
                <w:rFonts w:hint="eastAsia" w:ascii="宋体" w:hAnsi="宋体" w:eastAsia="宋体" w:cs="宋体"/>
                <w:kern w:val="0"/>
                <w:sz w:val="28"/>
                <w:szCs w:val="28"/>
              </w:rPr>
              <w:t>kg</w:t>
            </w:r>
          </w:p>
        </w:tc>
        <w:tc>
          <w:tcPr>
            <w:tcW w:w="806" w:type="dxa"/>
            <w:vAlign w:val="center"/>
          </w:tcPr>
          <w:p>
            <w:pPr>
              <w:jc w:val="center"/>
              <w:rPr>
                <w:rFonts w:ascii="宋体" w:hAnsi="宋体" w:cs="宋体"/>
                <w:kern w:val="0"/>
                <w:sz w:val="28"/>
                <w:szCs w:val="28"/>
              </w:rPr>
            </w:pPr>
          </w:p>
        </w:tc>
      </w:tr>
    </w:tbl>
    <w:p>
      <w:pPr>
        <w:widowControl/>
        <w:shd w:val="clear" w:color="auto" w:fill="FFFFFF"/>
        <w:spacing w:before="150" w:line="520" w:lineRule="exact"/>
        <w:jc w:val="left"/>
        <w:rPr>
          <w:rFonts w:ascii="宋体" w:hAnsi="宋体" w:cs="宋体"/>
          <w:b/>
          <w:bCs/>
          <w:kern w:val="0"/>
          <w:sz w:val="24"/>
        </w:rPr>
      </w:pPr>
    </w:p>
    <w:p>
      <w:pPr>
        <w:widowControl/>
        <w:shd w:val="clear" w:color="auto" w:fill="FFFFFF"/>
        <w:spacing w:before="150" w:line="520" w:lineRule="exact"/>
        <w:jc w:val="left"/>
        <w:rPr>
          <w:rFonts w:ascii="宋体" w:hAnsi="宋体" w:cs="宋体"/>
          <w:b/>
          <w:bCs/>
          <w:kern w:val="0"/>
          <w:sz w:val="24"/>
        </w:rPr>
      </w:pPr>
      <w:r>
        <w:rPr>
          <w:rFonts w:hint="eastAsia" w:ascii="宋体" w:hAnsi="宋体" w:cs="宋体"/>
          <w:b/>
          <w:bCs/>
          <w:kern w:val="0"/>
          <w:sz w:val="24"/>
        </w:rPr>
        <w:t>2、品势比赛</w:t>
      </w:r>
      <w:r>
        <w:rPr>
          <w:rFonts w:hint="eastAsia" w:ascii="宋体" w:hAnsi="宋体" w:cs="宋体"/>
          <w:b/>
          <w:kern w:val="0"/>
          <w:sz w:val="24"/>
        </w:rPr>
        <w:t>组别、带位设置（分男、女组别，采用现场打分制；各组别均按腰带颜色分组）</w:t>
      </w:r>
    </w:p>
    <w:p>
      <w:pPr>
        <w:widowControl/>
        <w:shd w:val="clear" w:color="auto" w:fill="FFFFFF"/>
        <w:spacing w:before="150" w:line="520" w:lineRule="exact"/>
        <w:jc w:val="left"/>
        <w:rPr>
          <w:rFonts w:ascii="宋体" w:hAnsi="宋体" w:cs="宋体"/>
          <w:b/>
          <w:bCs/>
          <w:kern w:val="0"/>
          <w:sz w:val="24"/>
          <w:lang w:eastAsia="ko-KR"/>
        </w:rPr>
      </w:pPr>
      <w:r>
        <w:rPr>
          <w:rFonts w:hint="eastAsia" w:ascii="宋体" w:hAnsi="宋体" w:cs="宋体"/>
          <w:b/>
          <w:bCs/>
          <w:kern w:val="0"/>
          <w:sz w:val="24"/>
          <w:lang w:eastAsia="ko-KR"/>
        </w:rPr>
        <w:t>（1）</w:t>
      </w:r>
      <w:r>
        <w:rPr>
          <w:rFonts w:hint="eastAsia" w:ascii="宋体" w:hAnsi="宋体" w:cs="宋体"/>
          <w:b/>
          <w:bCs/>
          <w:kern w:val="0"/>
          <w:sz w:val="24"/>
        </w:rPr>
        <w:t>幼</w:t>
      </w:r>
      <w:r>
        <w:rPr>
          <w:rFonts w:hint="eastAsia" w:ascii="宋体" w:hAnsi="宋体" w:cs="宋体"/>
          <w:b/>
          <w:bCs/>
          <w:kern w:val="0"/>
          <w:sz w:val="24"/>
          <w:lang w:eastAsia="ko-KR"/>
        </w:rPr>
        <w:t>儿组：</w:t>
      </w:r>
      <w:r>
        <w:rPr>
          <w:rFonts w:hint="eastAsia" w:ascii="宋体" w:hAnsi="宋体" w:cs="宋体"/>
          <w:b/>
          <w:bCs/>
          <w:kern w:val="0"/>
          <w:sz w:val="24"/>
        </w:rPr>
        <w:t xml:space="preserve">6岁以下        </w:t>
      </w:r>
      <w:r>
        <w:rPr>
          <w:rFonts w:hint="eastAsia" w:ascii="宋体" w:hAnsi="宋体" w:cs="宋体"/>
          <w:b/>
          <w:bCs/>
          <w:kern w:val="0"/>
          <w:sz w:val="24"/>
          <w:lang w:eastAsia="ko-KR"/>
        </w:rPr>
        <w:t>20</w:t>
      </w:r>
      <w:r>
        <w:rPr>
          <w:rFonts w:hint="eastAsia" w:ascii="宋体" w:hAnsi="宋体" w:cs="宋体"/>
          <w:b/>
          <w:bCs/>
          <w:kern w:val="0"/>
          <w:sz w:val="24"/>
        </w:rPr>
        <w:t>11</w:t>
      </w:r>
      <w:r>
        <w:rPr>
          <w:rFonts w:hint="eastAsia" w:ascii="宋体" w:hAnsi="宋体" w:cs="宋体"/>
          <w:b/>
          <w:bCs/>
          <w:kern w:val="0"/>
          <w:sz w:val="24"/>
          <w:lang w:eastAsia="ko-KR"/>
        </w:rPr>
        <w:t>年1月1日以后出生</w:t>
      </w:r>
    </w:p>
    <w:p>
      <w:pPr>
        <w:widowControl/>
        <w:shd w:val="clear" w:color="auto" w:fill="FFFFFF"/>
        <w:spacing w:before="150" w:line="520" w:lineRule="exact"/>
        <w:jc w:val="left"/>
        <w:rPr>
          <w:rFonts w:ascii="宋体" w:hAnsi="宋体" w:cs="宋体"/>
          <w:b/>
          <w:bCs/>
          <w:kern w:val="0"/>
          <w:sz w:val="24"/>
        </w:rPr>
      </w:pPr>
      <w:r>
        <w:rPr>
          <w:rFonts w:hint="eastAsia" w:ascii="宋体" w:hAnsi="宋体" w:cs="宋体"/>
          <w:b/>
          <w:bCs/>
          <w:kern w:val="0"/>
          <w:sz w:val="24"/>
        </w:rPr>
        <w:t>（2）儿童组：7-8岁          2009年1月1日-2010年12月31日以前出生</w:t>
      </w:r>
    </w:p>
    <w:p>
      <w:pPr>
        <w:widowControl/>
        <w:shd w:val="clear" w:color="auto" w:fill="FFFFFF"/>
        <w:spacing w:before="150" w:line="520" w:lineRule="exact"/>
        <w:jc w:val="left"/>
        <w:rPr>
          <w:rFonts w:ascii="宋体" w:hAnsi="宋体" w:cs="宋体"/>
          <w:b/>
          <w:bCs/>
          <w:kern w:val="0"/>
          <w:sz w:val="24"/>
        </w:rPr>
      </w:pPr>
      <w:r>
        <w:rPr>
          <w:rFonts w:hint="eastAsia" w:ascii="宋体" w:hAnsi="宋体" w:cs="宋体"/>
          <w:b/>
          <w:bCs/>
          <w:kern w:val="0"/>
          <w:sz w:val="24"/>
        </w:rPr>
        <w:t>（3）少儿组：9-10岁         2007年1月1日-2008年12月31日以前出生</w:t>
      </w:r>
    </w:p>
    <w:p>
      <w:pPr>
        <w:widowControl/>
        <w:shd w:val="clear" w:color="auto" w:fill="FFFFFF"/>
        <w:spacing w:before="150" w:line="520" w:lineRule="exact"/>
        <w:jc w:val="left"/>
        <w:rPr>
          <w:rFonts w:ascii="宋体" w:hAnsi="宋体" w:cs="宋体"/>
          <w:b/>
          <w:bCs/>
          <w:kern w:val="0"/>
          <w:sz w:val="24"/>
        </w:rPr>
      </w:pPr>
      <w:r>
        <w:rPr>
          <w:rFonts w:hint="eastAsia" w:ascii="宋体" w:hAnsi="宋体" w:cs="宋体"/>
          <w:b/>
          <w:bCs/>
          <w:kern w:val="0"/>
          <w:sz w:val="24"/>
        </w:rPr>
        <w:t>（4）少年组：11-15岁        2002年1月1日-2006年12月31日以前出生</w:t>
      </w:r>
    </w:p>
    <w:p>
      <w:pPr>
        <w:widowControl/>
        <w:shd w:val="clear" w:color="auto" w:fill="FFFFFF"/>
        <w:spacing w:before="150" w:line="520" w:lineRule="exact"/>
        <w:jc w:val="left"/>
        <w:rPr>
          <w:rFonts w:ascii="宋体" w:hAnsi="宋体" w:cs="宋体"/>
          <w:b/>
          <w:bCs/>
          <w:kern w:val="0"/>
          <w:sz w:val="24"/>
        </w:rPr>
      </w:pPr>
      <w:r>
        <w:rPr>
          <w:rFonts w:hint="eastAsia" w:ascii="宋体" w:hAnsi="宋体" w:cs="宋体"/>
          <w:b/>
          <w:bCs/>
          <w:kern w:val="0"/>
          <w:sz w:val="24"/>
        </w:rPr>
        <w:t>（5）青成年组：16岁及以上   2001年12月31日以前出生</w:t>
      </w:r>
    </w:p>
    <w:p>
      <w:pPr>
        <w:widowControl/>
        <w:shd w:val="clear" w:color="auto" w:fill="FFFFFF"/>
        <w:spacing w:before="150" w:line="520" w:lineRule="exact"/>
        <w:ind w:firstLine="723" w:firstLineChars="300"/>
        <w:jc w:val="left"/>
        <w:rPr>
          <w:rFonts w:ascii="宋体" w:hAnsi="宋体" w:cs="宋体"/>
          <w:b/>
          <w:kern w:val="0"/>
          <w:sz w:val="24"/>
        </w:rPr>
      </w:pPr>
      <w:r>
        <w:rPr>
          <w:rFonts w:hint="eastAsia" w:ascii="宋体" w:hAnsi="宋体" w:cs="宋体"/>
          <w:b/>
          <w:kern w:val="0"/>
          <w:sz w:val="24"/>
        </w:rPr>
        <w:t xml:space="preserve">品势竞赛内容 </w:t>
      </w:r>
    </w:p>
    <w:tbl>
      <w:tblPr>
        <w:tblStyle w:val="8"/>
        <w:tblW w:w="8535" w:type="dxa"/>
        <w:tblCellSpacing w:w="0" w:type="dxa"/>
        <w:tblInd w:w="-20" w:type="dxa"/>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
      <w:tblGrid>
        <w:gridCol w:w="4754"/>
        <w:gridCol w:w="3781"/>
      </w:tblGrid>
      <w:tr>
        <w:tblPrEx>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Ex>
        <w:trPr>
          <w:trHeight w:val="432" w:hRule="atLeast"/>
          <w:tblCellSpacing w:w="0" w:type="dxa"/>
        </w:trPr>
        <w:tc>
          <w:tcPr>
            <w:tcW w:w="4754" w:type="dxa"/>
            <w:tcBorders>
              <w:top w:val="single" w:color="auto" w:sz="8" w:space="0"/>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b/>
                <w:bCs/>
                <w:kern w:val="0"/>
                <w:sz w:val="24"/>
                <w:lang w:eastAsia="ko-KR"/>
              </w:rPr>
              <w:t>色带</w:t>
            </w:r>
          </w:p>
        </w:tc>
        <w:tc>
          <w:tcPr>
            <w:tcW w:w="3781" w:type="dxa"/>
            <w:tcBorders>
              <w:top w:val="single" w:color="auto" w:sz="8" w:space="0"/>
              <w:left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b/>
                <w:bCs/>
                <w:kern w:val="0"/>
                <w:sz w:val="24"/>
                <w:lang w:eastAsia="ko-KR"/>
              </w:rPr>
              <w:t>指定品势</w:t>
            </w:r>
          </w:p>
        </w:tc>
      </w:tr>
      <w:tr>
        <w:tblPrEx>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Ex>
        <w:trPr>
          <w:trHeight w:val="418" w:hRule="atLeast"/>
          <w:tblCellSpacing w:w="0" w:type="dxa"/>
        </w:trPr>
        <w:tc>
          <w:tcPr>
            <w:tcW w:w="4754" w:type="dxa"/>
            <w:tcBorders>
              <w:top w:val="nil"/>
              <w:bottom w:val="single" w:color="auto" w:sz="4"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rPr>
              <w:t>白带</w:t>
            </w:r>
            <w:r>
              <w:rPr>
                <w:rFonts w:hint="eastAsia" w:ascii="宋体" w:hAnsi="宋体" w:cs="宋体"/>
                <w:kern w:val="0"/>
                <w:sz w:val="24"/>
                <w:lang w:eastAsia="ko-KR"/>
              </w:rPr>
              <w:t>（</w:t>
            </w:r>
            <w:r>
              <w:rPr>
                <w:rFonts w:hint="eastAsia" w:ascii="宋体" w:hAnsi="宋体" w:cs="宋体"/>
                <w:kern w:val="0"/>
                <w:sz w:val="24"/>
              </w:rPr>
              <w:t>10</w:t>
            </w:r>
            <w:r>
              <w:rPr>
                <w:rFonts w:hint="eastAsia" w:ascii="宋体" w:hAnsi="宋体" w:cs="宋体"/>
                <w:kern w:val="0"/>
                <w:sz w:val="24"/>
                <w:lang w:eastAsia="ko-KR"/>
              </w:rPr>
              <w:t>级）</w:t>
            </w:r>
            <w:bookmarkStart w:id="0" w:name="_GoBack"/>
            <w:bookmarkEnd w:id="0"/>
          </w:p>
        </w:tc>
        <w:tc>
          <w:tcPr>
            <w:tcW w:w="3781" w:type="dxa"/>
            <w:tcBorders>
              <w:top w:val="nil"/>
              <w:left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lang w:eastAsia="ko-KR"/>
              </w:rPr>
              <w:t>太极</w:t>
            </w:r>
            <w:r>
              <w:rPr>
                <w:rFonts w:hint="eastAsia" w:ascii="宋体" w:hAnsi="宋体" w:cs="宋体"/>
                <w:kern w:val="0"/>
                <w:sz w:val="24"/>
              </w:rPr>
              <w:t>1</w:t>
            </w:r>
            <w:r>
              <w:rPr>
                <w:rFonts w:hint="eastAsia" w:ascii="宋体" w:hAnsi="宋体" w:cs="宋体"/>
                <w:kern w:val="0"/>
                <w:sz w:val="24"/>
                <w:lang w:eastAsia="ko-KR"/>
              </w:rPr>
              <w:t>章</w:t>
            </w:r>
          </w:p>
        </w:tc>
      </w:tr>
      <w:tr>
        <w:tblPrEx>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Ex>
        <w:trPr>
          <w:cantSplit/>
          <w:trHeight w:val="526" w:hRule="atLeast"/>
          <w:tblCellSpacing w:w="0" w:type="dxa"/>
        </w:trPr>
        <w:tc>
          <w:tcPr>
            <w:tcW w:w="4754" w:type="dxa"/>
            <w:tcBorders>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rPr>
              <w:t>白黄带-</w:t>
            </w:r>
            <w:r>
              <w:rPr>
                <w:rFonts w:hint="eastAsia" w:ascii="宋体" w:hAnsi="宋体" w:cs="宋体"/>
                <w:kern w:val="0"/>
                <w:sz w:val="24"/>
                <w:lang w:eastAsia="ko-KR"/>
              </w:rPr>
              <w:t>黄带（</w:t>
            </w:r>
            <w:r>
              <w:rPr>
                <w:rFonts w:hint="eastAsia" w:ascii="宋体" w:hAnsi="宋体" w:cs="宋体"/>
                <w:kern w:val="0"/>
                <w:sz w:val="24"/>
              </w:rPr>
              <w:t>9-8</w:t>
            </w:r>
            <w:r>
              <w:rPr>
                <w:rFonts w:hint="eastAsia" w:ascii="宋体" w:hAnsi="宋体" w:cs="宋体"/>
                <w:kern w:val="0"/>
                <w:sz w:val="24"/>
                <w:lang w:eastAsia="ko-KR"/>
              </w:rPr>
              <w:t>级）</w:t>
            </w:r>
          </w:p>
        </w:tc>
        <w:tc>
          <w:tcPr>
            <w:tcW w:w="3781" w:type="dxa"/>
            <w:tcBorders>
              <w:top w:val="nil"/>
              <w:left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lang w:eastAsia="ko-KR"/>
              </w:rPr>
              <w:t>太极</w:t>
            </w:r>
            <w:r>
              <w:rPr>
                <w:rFonts w:hint="eastAsia" w:ascii="宋体" w:hAnsi="宋体" w:cs="宋体"/>
                <w:kern w:val="0"/>
                <w:sz w:val="24"/>
              </w:rPr>
              <w:t>2</w:t>
            </w:r>
            <w:r>
              <w:rPr>
                <w:rFonts w:hint="eastAsia" w:ascii="宋体" w:hAnsi="宋体" w:cs="宋体"/>
                <w:kern w:val="0"/>
                <w:sz w:val="24"/>
                <w:lang w:eastAsia="ko-KR"/>
              </w:rPr>
              <w:t>章</w:t>
            </w:r>
          </w:p>
        </w:tc>
      </w:tr>
      <w:tr>
        <w:tblPrEx>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Ex>
        <w:trPr>
          <w:cantSplit/>
          <w:trHeight w:val="648" w:hRule="atLeast"/>
          <w:tblCellSpacing w:w="0" w:type="dxa"/>
        </w:trPr>
        <w:tc>
          <w:tcPr>
            <w:tcW w:w="4754" w:type="dxa"/>
            <w:tcBorders>
              <w:top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rPr>
              <w:t>黄绿带-</w:t>
            </w:r>
            <w:r>
              <w:rPr>
                <w:rFonts w:hint="eastAsia" w:ascii="宋体" w:hAnsi="宋体" w:cs="宋体"/>
                <w:kern w:val="0"/>
                <w:sz w:val="24"/>
                <w:lang w:eastAsia="ko-KR"/>
              </w:rPr>
              <w:t>绿带（</w:t>
            </w:r>
            <w:r>
              <w:rPr>
                <w:rFonts w:hint="eastAsia" w:ascii="宋体" w:hAnsi="宋体" w:cs="宋体"/>
                <w:kern w:val="0"/>
                <w:sz w:val="24"/>
              </w:rPr>
              <w:t>7-6</w:t>
            </w:r>
            <w:r>
              <w:rPr>
                <w:rFonts w:hint="eastAsia" w:ascii="宋体" w:hAnsi="宋体" w:cs="宋体"/>
                <w:kern w:val="0"/>
                <w:sz w:val="24"/>
                <w:lang w:eastAsia="ko-KR"/>
              </w:rPr>
              <w:t>级）</w:t>
            </w:r>
          </w:p>
        </w:tc>
        <w:tc>
          <w:tcPr>
            <w:tcW w:w="3781" w:type="dxa"/>
            <w:tcBorders>
              <w:top w:val="nil"/>
              <w:left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lang w:eastAsia="ko-KR"/>
              </w:rPr>
              <w:t>太极</w:t>
            </w:r>
            <w:r>
              <w:rPr>
                <w:rFonts w:hint="eastAsia" w:ascii="宋体" w:hAnsi="宋体" w:cs="宋体"/>
                <w:kern w:val="0"/>
                <w:sz w:val="24"/>
              </w:rPr>
              <w:t>3</w:t>
            </w:r>
            <w:r>
              <w:rPr>
                <w:rFonts w:hint="eastAsia" w:ascii="宋体" w:hAnsi="宋体" w:cs="宋体"/>
                <w:kern w:val="0"/>
                <w:sz w:val="24"/>
                <w:lang w:eastAsia="ko-KR"/>
              </w:rPr>
              <w:t>章</w:t>
            </w:r>
          </w:p>
        </w:tc>
      </w:tr>
      <w:tr>
        <w:tblPrEx>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Ex>
        <w:trPr>
          <w:cantSplit/>
          <w:trHeight w:val="558" w:hRule="atLeast"/>
          <w:tblCellSpacing w:w="0" w:type="dxa"/>
        </w:trPr>
        <w:tc>
          <w:tcPr>
            <w:tcW w:w="4754" w:type="dxa"/>
            <w:tcBorders>
              <w:top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rPr>
              <w:t>绿蓝带-</w:t>
            </w:r>
            <w:r>
              <w:rPr>
                <w:rFonts w:hint="eastAsia" w:ascii="宋体" w:hAnsi="宋体" w:cs="宋体"/>
                <w:kern w:val="0"/>
                <w:sz w:val="24"/>
                <w:lang w:eastAsia="ko-KR"/>
              </w:rPr>
              <w:t>蓝带（</w:t>
            </w:r>
            <w:r>
              <w:rPr>
                <w:rFonts w:hint="eastAsia" w:ascii="宋体" w:hAnsi="宋体" w:cs="宋体"/>
                <w:kern w:val="0"/>
                <w:sz w:val="24"/>
              </w:rPr>
              <w:t>5-4</w:t>
            </w:r>
            <w:r>
              <w:rPr>
                <w:rFonts w:hint="eastAsia" w:ascii="宋体" w:hAnsi="宋体" w:cs="宋体"/>
                <w:kern w:val="0"/>
                <w:sz w:val="24"/>
                <w:lang w:eastAsia="ko-KR"/>
              </w:rPr>
              <w:t>级）</w:t>
            </w:r>
          </w:p>
        </w:tc>
        <w:tc>
          <w:tcPr>
            <w:tcW w:w="3781" w:type="dxa"/>
            <w:tcBorders>
              <w:top w:val="nil"/>
              <w:left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lang w:eastAsia="ko-KR"/>
              </w:rPr>
              <w:t>太极</w:t>
            </w:r>
            <w:r>
              <w:rPr>
                <w:rFonts w:hint="eastAsia" w:ascii="宋体" w:hAnsi="宋体" w:cs="宋体"/>
                <w:kern w:val="0"/>
                <w:sz w:val="24"/>
              </w:rPr>
              <w:t>5</w:t>
            </w:r>
            <w:r>
              <w:rPr>
                <w:rFonts w:hint="eastAsia" w:ascii="宋体" w:hAnsi="宋体" w:cs="宋体"/>
                <w:kern w:val="0"/>
                <w:sz w:val="24"/>
                <w:lang w:eastAsia="ko-KR"/>
              </w:rPr>
              <w:t>章</w:t>
            </w:r>
          </w:p>
        </w:tc>
      </w:tr>
      <w:tr>
        <w:tblPrEx>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Ex>
        <w:trPr>
          <w:cantSplit/>
          <w:trHeight w:val="694" w:hRule="atLeast"/>
          <w:tblCellSpacing w:w="0" w:type="dxa"/>
        </w:trPr>
        <w:tc>
          <w:tcPr>
            <w:tcW w:w="4754" w:type="dxa"/>
            <w:tcBorders>
              <w:top w:val="single" w:color="auto" w:sz="4" w:space="0"/>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rPr>
              <w:t>蓝红带-</w:t>
            </w:r>
            <w:r>
              <w:rPr>
                <w:rFonts w:hint="eastAsia" w:ascii="宋体" w:hAnsi="宋体" w:cs="宋体"/>
                <w:kern w:val="0"/>
                <w:sz w:val="24"/>
                <w:lang w:eastAsia="ko-KR"/>
              </w:rPr>
              <w:t>红带（</w:t>
            </w:r>
            <w:r>
              <w:rPr>
                <w:rFonts w:hint="eastAsia" w:ascii="宋体" w:hAnsi="宋体" w:cs="宋体"/>
                <w:kern w:val="0"/>
                <w:sz w:val="24"/>
              </w:rPr>
              <w:t>3-2</w:t>
            </w:r>
            <w:r>
              <w:rPr>
                <w:rFonts w:hint="eastAsia" w:ascii="宋体" w:hAnsi="宋体" w:cs="宋体"/>
                <w:kern w:val="0"/>
                <w:sz w:val="24"/>
                <w:lang w:eastAsia="ko-KR"/>
              </w:rPr>
              <w:t>级）</w:t>
            </w:r>
          </w:p>
        </w:tc>
        <w:tc>
          <w:tcPr>
            <w:tcW w:w="3781" w:type="dxa"/>
            <w:tcBorders>
              <w:top w:val="single" w:color="auto" w:sz="4" w:space="0"/>
              <w:left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lang w:eastAsia="ko-KR"/>
              </w:rPr>
              <w:t>太极</w:t>
            </w:r>
            <w:r>
              <w:rPr>
                <w:rFonts w:hint="eastAsia" w:ascii="宋体" w:hAnsi="宋体" w:cs="宋体"/>
                <w:kern w:val="0"/>
                <w:sz w:val="24"/>
              </w:rPr>
              <w:t>6</w:t>
            </w:r>
            <w:r>
              <w:rPr>
                <w:rFonts w:hint="eastAsia" w:ascii="宋体" w:hAnsi="宋体" w:cs="宋体"/>
                <w:kern w:val="0"/>
                <w:sz w:val="24"/>
                <w:lang w:eastAsia="ko-KR"/>
              </w:rPr>
              <w:t>章</w:t>
            </w:r>
          </w:p>
        </w:tc>
      </w:tr>
      <w:tr>
        <w:tblPrEx>
          <w:tblBorders>
            <w:top w:val="none" w:color="auto" w:sz="4" w:space="0"/>
            <w:left w:val="singl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Ex>
        <w:trPr>
          <w:cantSplit/>
          <w:trHeight w:val="343" w:hRule="atLeast"/>
          <w:tblCellSpacing w:w="0" w:type="dxa"/>
        </w:trPr>
        <w:tc>
          <w:tcPr>
            <w:tcW w:w="4754" w:type="dxa"/>
            <w:tcBorders>
              <w:top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rPr>
              <w:t>红黑带（1级）/1</w:t>
            </w:r>
            <w:r>
              <w:rPr>
                <w:rFonts w:hint="eastAsia" w:ascii="宋体" w:hAnsi="宋体" w:cs="宋体"/>
                <w:kern w:val="0"/>
                <w:sz w:val="24"/>
                <w:lang w:eastAsia="ko-KR"/>
              </w:rPr>
              <w:t>品</w:t>
            </w:r>
            <w:r>
              <w:rPr>
                <w:rFonts w:hint="eastAsia" w:ascii="宋体" w:hAnsi="宋体" w:cs="宋体"/>
                <w:kern w:val="0"/>
                <w:sz w:val="24"/>
              </w:rPr>
              <w:t>/1</w:t>
            </w:r>
            <w:r>
              <w:rPr>
                <w:rFonts w:hint="eastAsia" w:ascii="宋体" w:hAnsi="宋体" w:cs="宋体"/>
                <w:kern w:val="0"/>
                <w:sz w:val="24"/>
                <w:lang w:eastAsia="ko-KR"/>
              </w:rPr>
              <w:t>段位</w:t>
            </w:r>
          </w:p>
        </w:tc>
        <w:tc>
          <w:tcPr>
            <w:tcW w:w="3781" w:type="dxa"/>
            <w:tcBorders>
              <w:top w:val="nil"/>
              <w:left w:val="nil"/>
              <w:bottom w:val="single" w:color="auto" w:sz="8" w:space="0"/>
              <w:right w:val="single" w:color="auto" w:sz="8" w:space="0"/>
            </w:tcBorders>
            <w:shd w:val="clear" w:color="auto" w:fill="FFFFFF"/>
          </w:tcPr>
          <w:p>
            <w:pPr>
              <w:widowControl/>
              <w:spacing w:before="150" w:line="520" w:lineRule="exact"/>
              <w:jc w:val="center"/>
              <w:rPr>
                <w:rFonts w:ascii="宋体" w:hAnsi="宋体" w:cs="宋体"/>
                <w:kern w:val="0"/>
                <w:sz w:val="24"/>
              </w:rPr>
            </w:pPr>
            <w:r>
              <w:rPr>
                <w:rFonts w:hint="eastAsia" w:ascii="宋体" w:hAnsi="宋体" w:cs="宋体"/>
                <w:kern w:val="0"/>
                <w:sz w:val="24"/>
              </w:rPr>
              <w:t>太极8章</w:t>
            </w:r>
          </w:p>
        </w:tc>
      </w:tr>
    </w:tbl>
    <w:p>
      <w:pPr>
        <w:widowControl/>
        <w:spacing w:before="100" w:beforeAutospacing="1" w:after="100" w:afterAutospacing="1" w:line="520" w:lineRule="exact"/>
        <w:ind w:left="-214" w:leftChars="-67" w:right="-86" w:rightChars="-27"/>
        <w:jc w:val="left"/>
        <w:rPr>
          <w:rFonts w:ascii="宋体" w:hAnsi="宋体" w:cs="宋体"/>
          <w:b/>
          <w:kern w:val="0"/>
          <w:sz w:val="28"/>
          <w:szCs w:val="28"/>
        </w:rPr>
      </w:pPr>
      <w:r>
        <w:rPr>
          <w:rFonts w:hint="eastAsia" w:ascii="宋体" w:hAnsi="宋体" w:cs="宋体"/>
          <w:b/>
          <w:bCs/>
          <w:kern w:val="0"/>
          <w:sz w:val="28"/>
          <w:szCs w:val="28"/>
        </w:rPr>
        <w:t>五、竞赛方法</w:t>
      </w:r>
      <w:r>
        <w:rPr>
          <w:rFonts w:ascii="宋体" w:hAnsi="宋体" w:cs="宋体"/>
          <w:b/>
          <w:kern w:val="0"/>
          <w:sz w:val="28"/>
          <w:szCs w:val="28"/>
        </w:rPr>
        <w:t xml:space="preserve"> </w:t>
      </w:r>
    </w:p>
    <w:p>
      <w:pPr>
        <w:widowControl/>
        <w:spacing w:before="100" w:beforeAutospacing="1" w:after="100" w:afterAutospacing="1" w:line="520" w:lineRule="exact"/>
        <w:ind w:left="-214" w:leftChars="-67" w:right="-86" w:rightChars="-27" w:firstLine="548" w:firstLineChars="196"/>
        <w:jc w:val="left"/>
        <w:rPr>
          <w:rFonts w:ascii="宋体" w:hAnsi="宋体" w:cs="宋体"/>
          <w:kern w:val="0"/>
          <w:sz w:val="28"/>
          <w:szCs w:val="28"/>
        </w:rPr>
      </w:pPr>
      <w:r>
        <w:rPr>
          <w:rFonts w:hint="eastAsia" w:ascii="宋体" w:hAnsi="宋体" w:cs="宋体"/>
          <w:kern w:val="0"/>
          <w:sz w:val="28"/>
          <w:szCs w:val="28"/>
        </w:rPr>
        <w:t>采用中国跆拳道协会最新审定的“中国跆拳道竞赛规则”注：不采用电子护具比赛。</w:t>
      </w:r>
    </w:p>
    <w:p>
      <w:pPr>
        <w:widowControl/>
        <w:spacing w:line="120" w:lineRule="auto"/>
        <w:ind w:left="-214" w:leftChars="-67" w:right="-86" w:rightChars="-27"/>
        <w:jc w:val="left"/>
        <w:rPr>
          <w:rFonts w:ascii="宋体" w:hAnsi="宋体" w:cs="宋体"/>
          <w:b/>
          <w:kern w:val="0"/>
          <w:sz w:val="28"/>
          <w:szCs w:val="28"/>
        </w:rPr>
      </w:pPr>
      <w:r>
        <w:rPr>
          <w:rFonts w:hint="eastAsia" w:ascii="宋体" w:hAnsi="宋体" w:cs="宋体"/>
          <w:b/>
          <w:kern w:val="0"/>
          <w:sz w:val="28"/>
          <w:szCs w:val="28"/>
        </w:rPr>
        <w:t>六、参赛资格：</w:t>
      </w:r>
    </w:p>
    <w:p>
      <w:pPr>
        <w:widowControl/>
        <w:spacing w:line="120" w:lineRule="auto"/>
        <w:ind w:left="-214" w:right="-86" w:rightChars="-27"/>
        <w:jc w:val="left"/>
        <w:rPr>
          <w:rFonts w:ascii="宋体" w:hAnsi="宋体" w:cs="宋体"/>
          <w:kern w:val="0"/>
          <w:sz w:val="28"/>
          <w:szCs w:val="28"/>
        </w:rPr>
      </w:pPr>
      <w:r>
        <w:rPr>
          <w:rFonts w:hint="eastAsia"/>
          <w:sz w:val="28"/>
          <w:szCs w:val="28"/>
        </w:rPr>
        <w:t>（一）所有参赛运动员都必须购买比赛期间含交通往返途中的人身意外伤害保险，并向大会交验相关原始凭证，如未办理者，不予参赛。</w:t>
      </w:r>
    </w:p>
    <w:p>
      <w:pPr>
        <w:widowControl/>
        <w:spacing w:before="100" w:beforeAutospacing="1" w:after="100" w:afterAutospacing="1" w:line="520" w:lineRule="exact"/>
        <w:ind w:left="-214" w:leftChars="-67" w:right="-86" w:rightChars="-27"/>
        <w:jc w:val="left"/>
        <w:rPr>
          <w:rFonts w:ascii="宋体" w:hAnsi="宋体" w:cs="宋体"/>
          <w:kern w:val="0"/>
          <w:sz w:val="28"/>
          <w:szCs w:val="28"/>
        </w:rPr>
      </w:pPr>
      <w:r>
        <w:rPr>
          <w:rFonts w:hint="eastAsia" w:ascii="宋体" w:hAnsi="宋体" w:cs="宋体"/>
          <w:kern w:val="0"/>
          <w:sz w:val="28"/>
          <w:szCs w:val="28"/>
        </w:rPr>
        <w:t>（二）所有参赛运动员须经镇</w:t>
      </w:r>
      <w:r>
        <w:rPr>
          <w:rFonts w:hint="eastAsia" w:ascii="仿宋_GB2312"/>
          <w:sz w:val="31"/>
          <w:szCs w:val="31"/>
        </w:rPr>
        <w:t>（</w:t>
      </w:r>
      <w:r>
        <w:rPr>
          <w:rFonts w:hint="eastAsia" w:ascii="宋体" w:hAnsi="宋体" w:cs="宋体"/>
          <w:kern w:val="0"/>
          <w:sz w:val="28"/>
          <w:szCs w:val="28"/>
        </w:rPr>
        <w:t>街道）以上人民医院体检，并向组委会提交验健康证明原始凭证，方可参赛。</w:t>
      </w:r>
    </w:p>
    <w:p>
      <w:pPr>
        <w:widowControl/>
        <w:spacing w:line="120" w:lineRule="auto"/>
        <w:ind w:left="-214" w:leftChars="-67" w:right="-86" w:rightChars="-27"/>
        <w:jc w:val="left"/>
        <w:rPr>
          <w:rFonts w:ascii="宋体" w:hAnsi="宋体" w:cs="宋体"/>
          <w:kern w:val="0"/>
          <w:sz w:val="28"/>
          <w:szCs w:val="28"/>
        </w:rPr>
      </w:pPr>
      <w:r>
        <w:rPr>
          <w:rFonts w:hint="eastAsia" w:ascii="宋体" w:hAnsi="宋体" w:cs="宋体"/>
          <w:kern w:val="0"/>
          <w:sz w:val="28"/>
          <w:szCs w:val="28"/>
        </w:rPr>
        <w:t>（三）专业组：</w:t>
      </w:r>
    </w:p>
    <w:p>
      <w:pPr>
        <w:widowControl/>
        <w:spacing w:line="120" w:lineRule="auto"/>
        <w:ind w:left="-214" w:leftChars="-67" w:right="-86" w:rightChars="-27"/>
        <w:jc w:val="left"/>
        <w:rPr>
          <w:rFonts w:ascii="仿宋_GB2312"/>
          <w:sz w:val="31"/>
          <w:szCs w:val="31"/>
        </w:rPr>
      </w:pPr>
      <w:r>
        <w:rPr>
          <w:rFonts w:hint="eastAsia" w:ascii="宋体" w:hAnsi="宋体" w:cs="宋体"/>
          <w:kern w:val="0"/>
          <w:sz w:val="28"/>
          <w:szCs w:val="28"/>
        </w:rPr>
        <w:t>1、</w:t>
      </w:r>
      <w:r>
        <w:rPr>
          <w:rFonts w:hint="eastAsia" w:ascii="仿宋_GB2312"/>
          <w:sz w:val="31"/>
          <w:szCs w:val="31"/>
        </w:rPr>
        <w:t>具有东莞市户籍或学籍；或已在省体育局注册，并可代表东莞参加省青少年锦标赛的非莞籍运动员。报名运动动员必须办理第二代身份证（临时身份证也可）。</w:t>
      </w:r>
    </w:p>
    <w:p>
      <w:pPr>
        <w:widowControl/>
        <w:spacing w:line="120" w:lineRule="auto"/>
        <w:ind w:left="-214" w:leftChars="-67" w:right="-86" w:rightChars="-27"/>
        <w:jc w:val="left"/>
        <w:rPr>
          <w:rFonts w:ascii="仿宋_GB2312"/>
          <w:sz w:val="31"/>
          <w:szCs w:val="31"/>
        </w:rPr>
      </w:pPr>
      <w:r>
        <w:rPr>
          <w:rFonts w:hint="eastAsia"/>
          <w:sz w:val="28"/>
          <w:szCs w:val="28"/>
        </w:rPr>
        <w:t>2、</w:t>
      </w:r>
      <w:r>
        <w:rPr>
          <w:rFonts w:hint="eastAsia" w:ascii="仿宋_GB2312"/>
          <w:sz w:val="31"/>
          <w:szCs w:val="31"/>
        </w:rPr>
        <w:t>符合参赛资格的现役国家队、省队（包括我市输送解放军与广东双计分）适龄运动员可代表原输送单位参赛，不占输送单位名额。</w:t>
      </w:r>
    </w:p>
    <w:p>
      <w:pPr>
        <w:widowControl/>
        <w:spacing w:line="120" w:lineRule="auto"/>
        <w:ind w:left="-214" w:leftChars="-67" w:right="-86" w:rightChars="-27"/>
        <w:jc w:val="left"/>
        <w:rPr>
          <w:sz w:val="28"/>
          <w:szCs w:val="28"/>
        </w:rPr>
      </w:pPr>
      <w:r>
        <w:rPr>
          <w:rFonts w:hint="eastAsia" w:ascii="仿宋_GB2312"/>
          <w:sz w:val="31"/>
          <w:szCs w:val="31"/>
        </w:rPr>
        <w:t>（四）业余组：凭身份证参赛。</w:t>
      </w:r>
    </w:p>
    <w:p>
      <w:pPr>
        <w:widowControl/>
        <w:spacing w:line="120" w:lineRule="auto"/>
        <w:ind w:left="-214" w:leftChars="-67" w:right="-86" w:rightChars="-27"/>
        <w:jc w:val="left"/>
        <w:rPr>
          <w:rFonts w:ascii="宋体" w:hAnsi="宋体"/>
          <w:b/>
          <w:sz w:val="28"/>
          <w:szCs w:val="28"/>
        </w:rPr>
      </w:pPr>
      <w:r>
        <w:rPr>
          <w:rFonts w:hint="eastAsia" w:ascii="宋体" w:hAnsi="宋体"/>
          <w:sz w:val="28"/>
          <w:szCs w:val="28"/>
        </w:rPr>
        <w:t>七、</w:t>
      </w:r>
      <w:r>
        <w:rPr>
          <w:rFonts w:hint="eastAsia" w:ascii="宋体" w:hAnsi="宋体"/>
          <w:b/>
          <w:sz w:val="28"/>
          <w:szCs w:val="28"/>
        </w:rPr>
        <w:t>竞赛办法：</w:t>
      </w:r>
    </w:p>
    <w:p>
      <w:pPr>
        <w:pStyle w:val="17"/>
        <w:widowControl/>
        <w:numPr>
          <w:ilvl w:val="0"/>
          <w:numId w:val="2"/>
        </w:numPr>
        <w:spacing w:line="120" w:lineRule="auto"/>
        <w:ind w:right="-86" w:rightChars="-27" w:firstLineChars="0"/>
        <w:jc w:val="left"/>
        <w:rPr>
          <w:rFonts w:ascii="宋体" w:hAnsi="宋体"/>
          <w:sz w:val="28"/>
          <w:szCs w:val="28"/>
        </w:rPr>
      </w:pPr>
      <w:r>
        <w:rPr>
          <w:rFonts w:hint="eastAsia"/>
          <w:sz w:val="28"/>
          <w:szCs w:val="28"/>
        </w:rPr>
        <w:t>以身份证年龄为准，每个级别限报2名运动员。</w:t>
      </w:r>
    </w:p>
    <w:p>
      <w:pPr>
        <w:widowControl/>
        <w:spacing w:line="120" w:lineRule="auto"/>
        <w:ind w:left="-214" w:leftChars="-67" w:right="-86" w:rightChars="-27" w:firstLine="281" w:firstLineChars="100"/>
        <w:jc w:val="left"/>
        <w:rPr>
          <w:rFonts w:ascii="宋体" w:hAnsi="宋体" w:cs="宋体"/>
          <w:kern w:val="0"/>
          <w:sz w:val="28"/>
          <w:szCs w:val="28"/>
        </w:rPr>
      </w:pPr>
      <w:r>
        <w:rPr>
          <w:rFonts w:hint="eastAsia" w:ascii="宋体" w:hAnsi="宋体" w:cs="宋体"/>
          <w:b/>
          <w:kern w:val="0"/>
          <w:sz w:val="28"/>
          <w:szCs w:val="28"/>
        </w:rPr>
        <w:t>（二）</w:t>
      </w:r>
      <w:r>
        <w:rPr>
          <w:rFonts w:hint="eastAsia" w:ascii="宋体" w:hAnsi="宋体" w:cs="宋体"/>
          <w:kern w:val="0"/>
          <w:sz w:val="28"/>
          <w:szCs w:val="28"/>
        </w:rPr>
        <w:t>个人竞技男女比赛均采用单败淘汰赛，男女甲组且进行三回合、每回合2分钟、回合间休息1分钟。男女乙组和丙组进行两回合、回合间休息1分钟。</w:t>
      </w:r>
    </w:p>
    <w:p>
      <w:pPr>
        <w:widowControl/>
        <w:spacing w:line="120" w:lineRule="auto"/>
        <w:ind w:right="-86" w:rightChars="-27"/>
        <w:jc w:val="left"/>
        <w:rPr>
          <w:rFonts w:ascii="宋体" w:hAnsi="宋体" w:cs="宋体"/>
          <w:kern w:val="0"/>
          <w:sz w:val="28"/>
          <w:szCs w:val="28"/>
        </w:rPr>
      </w:pPr>
      <w:r>
        <w:rPr>
          <w:rFonts w:hint="eastAsia"/>
          <w:b/>
          <w:sz w:val="28"/>
          <w:szCs w:val="28"/>
        </w:rPr>
        <w:t>（三）</w:t>
      </w:r>
      <w:r>
        <w:rPr>
          <w:rFonts w:hint="eastAsia"/>
          <w:sz w:val="28"/>
          <w:szCs w:val="28"/>
        </w:rPr>
        <w:t>所有级别组别已确认参赛的运动员，在赛前一天统一称重。</w:t>
      </w:r>
    </w:p>
    <w:p>
      <w:pPr>
        <w:pStyle w:val="17"/>
        <w:widowControl/>
        <w:numPr>
          <w:ilvl w:val="0"/>
          <w:numId w:val="3"/>
        </w:numPr>
        <w:spacing w:line="120" w:lineRule="auto"/>
        <w:ind w:right="-86" w:rightChars="-27" w:firstLineChars="0"/>
        <w:jc w:val="left"/>
        <w:rPr>
          <w:rFonts w:ascii="宋体" w:hAnsi="宋体" w:cs="宋体"/>
          <w:kern w:val="0"/>
          <w:szCs w:val="28"/>
        </w:rPr>
      </w:pPr>
      <w:r>
        <w:rPr>
          <w:rFonts w:hint="eastAsia"/>
          <w:szCs w:val="28"/>
        </w:rPr>
        <w:t>比赛采用电脑或人工混合抽签办法。</w:t>
      </w:r>
    </w:p>
    <w:p>
      <w:pPr>
        <w:pStyle w:val="17"/>
        <w:widowControl/>
        <w:numPr>
          <w:ilvl w:val="0"/>
          <w:numId w:val="3"/>
        </w:numPr>
        <w:spacing w:line="120" w:lineRule="auto"/>
        <w:ind w:right="-86" w:rightChars="-27" w:firstLineChars="0"/>
        <w:jc w:val="left"/>
        <w:rPr>
          <w:rFonts w:ascii="宋体" w:hAnsi="宋体" w:cs="宋体"/>
          <w:kern w:val="0"/>
          <w:sz w:val="28"/>
          <w:szCs w:val="28"/>
        </w:rPr>
      </w:pPr>
      <w:r>
        <w:rPr>
          <w:rFonts w:hint="eastAsia"/>
          <w:sz w:val="28"/>
          <w:szCs w:val="28"/>
        </w:rPr>
        <w:t>运动员必须穿规则规定的跆拳道服、护具出场比赛</w:t>
      </w:r>
    </w:p>
    <w:p>
      <w:pPr>
        <w:widowControl/>
        <w:spacing w:line="120" w:lineRule="auto"/>
        <w:ind w:right="-86" w:rightChars="-27"/>
        <w:jc w:val="left"/>
        <w:rPr>
          <w:rFonts w:ascii="宋体" w:hAnsi="宋体" w:cs="宋体"/>
          <w:kern w:val="0"/>
          <w:sz w:val="28"/>
          <w:szCs w:val="28"/>
        </w:rPr>
      </w:pPr>
      <w:r>
        <w:rPr>
          <w:rFonts w:hint="eastAsia"/>
          <w:b/>
          <w:sz w:val="28"/>
          <w:szCs w:val="28"/>
        </w:rPr>
        <w:t>（六）</w:t>
      </w:r>
      <w:r>
        <w:rPr>
          <w:rFonts w:hint="eastAsia"/>
          <w:sz w:val="28"/>
          <w:szCs w:val="28"/>
        </w:rPr>
        <w:t>采用普通护具进行比赛，大会不提供任何个人比赛装备器材，运动员比赛装备由各参赛单位自行准备</w:t>
      </w:r>
      <w:r>
        <w:rPr>
          <w:rFonts w:hint="eastAsia"/>
          <w:szCs w:val="21"/>
        </w:rPr>
        <w:t>。</w:t>
      </w:r>
    </w:p>
    <w:p>
      <w:pPr>
        <w:widowControl/>
        <w:spacing w:before="100" w:beforeAutospacing="1" w:after="100" w:afterAutospacing="1" w:line="520" w:lineRule="exact"/>
        <w:ind w:left="-214" w:leftChars="-67" w:right="-86" w:rightChars="-27"/>
        <w:jc w:val="left"/>
        <w:rPr>
          <w:rFonts w:ascii="宋体" w:hAnsi="宋体" w:cs="宋体"/>
          <w:b/>
          <w:kern w:val="0"/>
          <w:sz w:val="28"/>
          <w:szCs w:val="28"/>
        </w:rPr>
      </w:pPr>
      <w:r>
        <w:rPr>
          <w:rFonts w:hint="eastAsia" w:ascii="宋体" w:hAnsi="宋体" w:cs="宋体"/>
          <w:b/>
          <w:kern w:val="0"/>
          <w:sz w:val="28"/>
          <w:szCs w:val="28"/>
        </w:rPr>
        <w:t>（七）</w:t>
      </w:r>
      <w:r>
        <w:rPr>
          <w:rFonts w:hint="eastAsia" w:ascii="宋体" w:hAnsi="宋体" w:cs="宋体"/>
          <w:kern w:val="0"/>
          <w:sz w:val="28"/>
          <w:szCs w:val="28"/>
        </w:rPr>
        <w:t>业余组个人竞技比赛采用单败淘汰赛，且进行二回合、每回合1分钟、回合间休息30秒，一个级别报名参赛人数在3人以内（含3人）时，根据情况决定比赛方式或取消该级别。</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jc w:val="left"/>
        <w:rPr>
          <w:rFonts w:ascii="宋体" w:hAnsi="宋体" w:cs="宋体"/>
          <w:b/>
          <w:kern w:val="0"/>
          <w:sz w:val="28"/>
          <w:szCs w:val="28"/>
        </w:rPr>
      </w:pPr>
      <w:r>
        <w:rPr>
          <w:rFonts w:hint="eastAsia" w:ascii="宋体" w:hAnsi="宋体" w:cs="宋体"/>
          <w:b/>
          <w:kern w:val="0"/>
          <w:sz w:val="28"/>
          <w:szCs w:val="28"/>
        </w:rPr>
        <w:t>（八）</w:t>
      </w:r>
      <w:r>
        <w:rPr>
          <w:rFonts w:hint="eastAsia" w:ascii="宋体" w:hAnsi="宋体" w:cs="宋体"/>
          <w:kern w:val="0"/>
          <w:sz w:val="28"/>
          <w:szCs w:val="28"/>
        </w:rPr>
        <w:t>专业、业余组参赛运动员必须穿着规则规定的道服出场比赛，不得在道服上出现省、国家或地区的会标、国旗及字样；</w:t>
      </w:r>
    </w:p>
    <w:p>
      <w:pPr>
        <w:widowControl/>
        <w:spacing w:before="100" w:beforeAutospacing="1" w:after="100" w:afterAutospacing="1" w:line="520" w:lineRule="exact"/>
        <w:ind w:left="-214" w:leftChars="-67" w:right="-86" w:rightChars="-27"/>
        <w:jc w:val="left"/>
        <w:rPr>
          <w:rFonts w:ascii="宋体" w:hAnsi="宋体" w:cs="宋体"/>
          <w:b/>
          <w:kern w:val="0"/>
          <w:sz w:val="28"/>
          <w:szCs w:val="28"/>
        </w:rPr>
      </w:pPr>
      <w:r>
        <w:rPr>
          <w:rFonts w:hint="eastAsia" w:ascii="宋体" w:hAnsi="宋体" w:cs="宋体"/>
          <w:b/>
          <w:kern w:val="0"/>
          <w:sz w:val="28"/>
          <w:szCs w:val="28"/>
        </w:rPr>
        <w:t>（九）</w:t>
      </w:r>
      <w:r>
        <w:rPr>
          <w:rFonts w:hint="eastAsia" w:ascii="宋体" w:hAnsi="宋体" w:cs="宋体"/>
          <w:kern w:val="0"/>
          <w:sz w:val="28"/>
          <w:szCs w:val="28"/>
        </w:rPr>
        <w:t>专业、业余组参赛运动员延误上场比赛时间、场上裁判提示三次（计时30秒）仍不能上场者，裁判将按自动弃权处理；</w:t>
      </w:r>
    </w:p>
    <w:p>
      <w:pPr>
        <w:widowControl/>
        <w:spacing w:before="100" w:beforeAutospacing="1" w:after="100" w:afterAutospacing="1" w:line="520" w:lineRule="exact"/>
        <w:ind w:left="-214" w:leftChars="-67" w:right="-86" w:rightChars="-27"/>
        <w:jc w:val="left"/>
        <w:rPr>
          <w:rFonts w:ascii="宋体" w:hAnsi="宋体" w:cs="宋体"/>
          <w:b/>
          <w:kern w:val="0"/>
          <w:sz w:val="28"/>
          <w:szCs w:val="28"/>
        </w:rPr>
      </w:pPr>
      <w:r>
        <w:rPr>
          <w:rFonts w:hint="eastAsia" w:ascii="宋体" w:hAnsi="宋体" w:cs="宋体"/>
          <w:b/>
          <w:kern w:val="0"/>
          <w:sz w:val="28"/>
          <w:szCs w:val="28"/>
        </w:rPr>
        <w:t>（十）</w:t>
      </w:r>
      <w:r>
        <w:rPr>
          <w:rFonts w:hint="eastAsia" w:ascii="宋体" w:hAnsi="宋体" w:cs="宋体"/>
          <w:kern w:val="0"/>
          <w:sz w:val="28"/>
          <w:szCs w:val="28"/>
        </w:rPr>
        <w:t>专业、业余组运动员只能在规则规定与自己姓别、年龄、体重相符的组别、级别参加比赛，不可冒名跨组或跨队参赛。发现跨组越队、冒名顶替等违规行为的，本队在该组别的全部比赛成绩将取消计入团体总分，业余组禁止市队、省级、国家级在册、注册及退役运动员参赛，发现以上问题取消该队所有比赛成绩。</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jc w:val="left"/>
        <w:rPr>
          <w:rFonts w:ascii="宋体" w:hAnsi="宋体" w:cs="宋体"/>
          <w:b/>
          <w:kern w:val="0"/>
          <w:sz w:val="28"/>
          <w:szCs w:val="28"/>
        </w:rPr>
      </w:pPr>
      <w:r>
        <w:rPr>
          <w:rFonts w:hint="eastAsia" w:ascii="宋体" w:hAnsi="宋体" w:cs="宋体"/>
          <w:b/>
          <w:kern w:val="0"/>
          <w:sz w:val="28"/>
          <w:szCs w:val="28"/>
        </w:rPr>
        <w:t>（十一）</w:t>
      </w:r>
      <w:r>
        <w:rPr>
          <w:rFonts w:hint="eastAsia" w:ascii="宋体" w:hAnsi="宋体" w:cs="宋体"/>
          <w:kern w:val="0"/>
          <w:sz w:val="28"/>
          <w:szCs w:val="28"/>
        </w:rPr>
        <w:t>专业、业余组运动员比赛安全护具必须齐全且应穿在道服内侧，不得穿戴在道服外；各参赛队按新的比赛规则自备。因护具不齐延误比赛限定时间者，裁判有权按自动弃权处理；</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jc w:val="left"/>
        <w:rPr>
          <w:rFonts w:ascii="宋体" w:hAnsi="宋体" w:cs="宋体"/>
          <w:kern w:val="0"/>
          <w:sz w:val="28"/>
          <w:szCs w:val="28"/>
        </w:rPr>
      </w:pPr>
      <w:r>
        <w:rPr>
          <w:rFonts w:hint="eastAsia" w:ascii="宋体" w:hAnsi="宋体" w:cs="宋体"/>
          <w:b/>
          <w:kern w:val="0"/>
          <w:sz w:val="28"/>
          <w:szCs w:val="28"/>
        </w:rPr>
        <w:t>（十二）</w:t>
      </w:r>
      <w:r>
        <w:rPr>
          <w:rFonts w:hint="eastAsia" w:ascii="宋体" w:hAnsi="宋体" w:cs="宋体"/>
          <w:kern w:val="0"/>
          <w:sz w:val="28"/>
          <w:szCs w:val="28"/>
        </w:rPr>
        <w:t>专业、业余组教练员在场上不得穿着奇装异服，如短裤、拖鞋、道服等；教练席只允许一人指挥执教</w:t>
      </w:r>
    </w:p>
    <w:p>
      <w:pPr>
        <w:widowControl/>
        <w:spacing w:before="100" w:beforeAutospacing="1" w:after="100" w:afterAutospacing="1" w:line="520" w:lineRule="exact"/>
        <w:ind w:left="-214" w:leftChars="-67" w:right="-86" w:rightChars="-27"/>
        <w:jc w:val="left"/>
        <w:rPr>
          <w:rFonts w:ascii="宋体" w:hAnsi="宋体" w:cs="宋体"/>
          <w:b/>
          <w:kern w:val="0"/>
          <w:sz w:val="28"/>
          <w:szCs w:val="28"/>
        </w:rPr>
      </w:pPr>
      <w:r>
        <w:rPr>
          <w:rFonts w:hint="eastAsia" w:ascii="宋体" w:hAnsi="宋体" w:cs="宋体"/>
          <w:b/>
          <w:kern w:val="0"/>
          <w:sz w:val="28"/>
          <w:szCs w:val="28"/>
        </w:rPr>
        <w:t>（十三）</w:t>
      </w:r>
      <w:r>
        <w:rPr>
          <w:rFonts w:hint="eastAsia" w:ascii="宋体" w:hAnsi="宋体" w:cs="宋体"/>
          <w:kern w:val="0"/>
          <w:sz w:val="28"/>
          <w:szCs w:val="28"/>
        </w:rPr>
        <w:t>业余组参加比赛的运动员必须与所在代表队（或道馆）签订《运动员参赛意外伤害责任协议书》，未成年人参赛必须由家长的签字认可；业余组各参赛代表队必须在赛前与赛会签订《运动员参赛意外伤害责任协议书》。</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jc w:val="left"/>
        <w:rPr>
          <w:rFonts w:ascii="宋体" w:hAnsi="宋体" w:cs="宋体"/>
          <w:kern w:val="0"/>
          <w:sz w:val="28"/>
          <w:szCs w:val="28"/>
        </w:rPr>
      </w:pPr>
      <w:r>
        <w:rPr>
          <w:rFonts w:hint="eastAsia" w:ascii="宋体" w:hAnsi="宋体" w:cs="宋体"/>
          <w:b/>
          <w:kern w:val="0"/>
          <w:sz w:val="28"/>
          <w:szCs w:val="28"/>
        </w:rPr>
        <w:t>（十四）</w:t>
      </w:r>
      <w:r>
        <w:rPr>
          <w:rFonts w:hint="eastAsia" w:ascii="宋体" w:hAnsi="宋体" w:cs="宋体"/>
          <w:kern w:val="0"/>
          <w:sz w:val="28"/>
          <w:szCs w:val="28"/>
        </w:rPr>
        <w:t>专业、业余组运动员必须购买《运动员参赛意外伤害责任保险》，险额自定，业余组并在正式比赛前将《运动员参赛意外伤害责任协议书》《运动员参赛意外伤害责任保险》上缴组委会。</w:t>
      </w:r>
    </w:p>
    <w:p>
      <w:pPr>
        <w:widowControl/>
        <w:spacing w:before="100" w:beforeAutospacing="1" w:after="100" w:afterAutospacing="1" w:line="520" w:lineRule="exact"/>
        <w:ind w:left="-214" w:leftChars="-67" w:right="-86" w:rightChars="-27"/>
        <w:jc w:val="left"/>
        <w:rPr>
          <w:rFonts w:ascii="宋体" w:hAnsi="宋体" w:cs="宋体"/>
          <w:b/>
          <w:bCs/>
          <w:kern w:val="0"/>
          <w:sz w:val="28"/>
          <w:szCs w:val="28"/>
        </w:rPr>
      </w:pPr>
      <w:r>
        <w:rPr>
          <w:rFonts w:hint="eastAsia" w:ascii="宋体" w:hAnsi="宋体" w:cs="宋体"/>
          <w:b/>
          <w:bCs/>
          <w:kern w:val="0"/>
          <w:sz w:val="28"/>
          <w:szCs w:val="28"/>
        </w:rPr>
        <w:t>八、录取名次</w:t>
      </w:r>
      <w:r>
        <w:rPr>
          <w:rFonts w:hint="eastAsia" w:ascii="宋体" w:hAnsi="宋体" w:cs="宋体"/>
          <w:bCs/>
          <w:kern w:val="0"/>
          <w:sz w:val="28"/>
          <w:szCs w:val="28"/>
        </w:rPr>
        <w:t>(</w:t>
      </w:r>
      <w:r>
        <w:rPr>
          <w:rFonts w:hint="eastAsia" w:ascii="宋体" w:hAnsi="宋体" w:cs="Arial"/>
          <w:kern w:val="0"/>
          <w:sz w:val="24"/>
        </w:rPr>
        <w:t>专业组不设品势项、不参加预选赛）</w:t>
      </w:r>
    </w:p>
    <w:p>
      <w:pPr>
        <w:widowControl/>
        <w:spacing w:before="100" w:beforeAutospacing="1" w:after="100" w:afterAutospacing="1" w:line="520" w:lineRule="exact"/>
        <w:ind w:left="-214" w:leftChars="-67" w:right="-86" w:rightChars="-27"/>
        <w:jc w:val="left"/>
        <w:rPr>
          <w:rFonts w:ascii="宋体" w:hAnsi="宋体" w:cs="宋体"/>
          <w:bCs/>
          <w:kern w:val="0"/>
          <w:sz w:val="28"/>
          <w:szCs w:val="28"/>
        </w:rPr>
      </w:pPr>
      <w:r>
        <w:rPr>
          <w:rFonts w:hint="eastAsia" w:ascii="宋体" w:hAnsi="宋体" w:cs="宋体"/>
          <w:bCs/>
          <w:kern w:val="0"/>
          <w:sz w:val="28"/>
          <w:szCs w:val="28"/>
        </w:rPr>
        <w:t>（一）预选赛：各级别录取前八名将代表本馆参加总决赛，不足8人依次录取入围。</w:t>
      </w:r>
    </w:p>
    <w:p>
      <w:pPr>
        <w:widowControl/>
        <w:spacing w:before="100" w:beforeAutospacing="1" w:after="100" w:afterAutospacing="1" w:line="520" w:lineRule="exact"/>
        <w:ind w:left="-214" w:leftChars="-67" w:right="-86" w:rightChars="-27"/>
        <w:jc w:val="left"/>
        <w:rPr>
          <w:rFonts w:ascii="宋体" w:hAnsi="宋体" w:cs="宋体"/>
          <w:bCs/>
          <w:kern w:val="0"/>
          <w:sz w:val="28"/>
          <w:szCs w:val="28"/>
        </w:rPr>
      </w:pPr>
      <w:r>
        <w:rPr>
          <w:rFonts w:hint="eastAsia" w:ascii="宋体" w:hAnsi="宋体" w:cs="宋体"/>
          <w:bCs/>
          <w:kern w:val="0"/>
          <w:sz w:val="28"/>
          <w:szCs w:val="28"/>
        </w:rPr>
        <w:t>（二）总决赛：</w:t>
      </w:r>
    </w:p>
    <w:p>
      <w:pPr>
        <w:widowControl/>
        <w:spacing w:before="100" w:beforeAutospacing="1" w:after="100" w:afterAutospacing="1" w:line="520" w:lineRule="exact"/>
        <w:jc w:val="left"/>
        <w:rPr>
          <w:rFonts w:ascii="宋体" w:hAnsi="宋体" w:cs="宋体"/>
          <w:kern w:val="0"/>
          <w:sz w:val="28"/>
          <w:szCs w:val="28"/>
        </w:rPr>
      </w:pPr>
      <w:r>
        <w:rPr>
          <w:rFonts w:hint="eastAsia" w:ascii="宋体" w:hAnsi="宋体" w:cs="宋体"/>
          <w:kern w:val="0"/>
          <w:sz w:val="28"/>
          <w:szCs w:val="28"/>
        </w:rPr>
        <w:t>1. 各组别、级别按名次依次录取给予奖励。</w:t>
      </w:r>
    </w:p>
    <w:p>
      <w:pPr>
        <w:widowControl/>
        <w:spacing w:before="100" w:beforeAutospacing="1" w:after="100" w:afterAutospacing="1" w:line="520" w:lineRule="exact"/>
        <w:jc w:val="left"/>
        <w:rPr>
          <w:rFonts w:ascii="宋体" w:hAnsi="宋体" w:cs="宋体"/>
          <w:kern w:val="0"/>
          <w:sz w:val="28"/>
          <w:szCs w:val="28"/>
        </w:rPr>
      </w:pPr>
      <w:r>
        <w:rPr>
          <w:rFonts w:hint="eastAsia" w:ascii="宋体" w:hAnsi="宋体" w:cs="宋体"/>
          <w:kern w:val="0"/>
          <w:sz w:val="28"/>
          <w:szCs w:val="28"/>
        </w:rPr>
        <w:t>2. 专业组和业余组每级别个人冠军、亚军、季军颁发奖牌；获得前八名运动员颁发证书。</w:t>
      </w:r>
    </w:p>
    <w:p>
      <w:pPr>
        <w:widowControl/>
        <w:spacing w:before="100" w:beforeAutospacing="1" w:after="100" w:afterAutospacing="1" w:line="520" w:lineRule="exact"/>
        <w:jc w:val="left"/>
        <w:rPr>
          <w:rFonts w:ascii="宋体" w:hAnsi="宋体" w:cs="宋体"/>
          <w:kern w:val="0"/>
          <w:sz w:val="28"/>
          <w:szCs w:val="28"/>
        </w:rPr>
      </w:pPr>
      <w:r>
        <w:rPr>
          <w:rFonts w:hint="eastAsia" w:ascii="宋体" w:hAnsi="宋体" w:cs="宋体"/>
          <w:kern w:val="0"/>
          <w:sz w:val="28"/>
          <w:szCs w:val="28"/>
        </w:rPr>
        <w:t>3. 团体总分专业组和业余组分别录取前八名，并颁发奖杯，</w:t>
      </w:r>
      <w:r>
        <w:rPr>
          <w:rFonts w:hint="eastAsia"/>
          <w:sz w:val="28"/>
          <w:szCs w:val="28"/>
        </w:rPr>
        <w:t>并列名次分数按两项之和的平均分计算；</w:t>
      </w:r>
      <w:r>
        <w:rPr>
          <w:rFonts w:hint="eastAsia" w:ascii="宋体" w:hAnsi="宋体" w:cs="宋体"/>
          <w:kern w:val="0"/>
          <w:sz w:val="28"/>
          <w:szCs w:val="28"/>
        </w:rPr>
        <w:t>总分相等计冠军数、冠军相等计亚军数、依次类推。</w:t>
      </w:r>
      <w:r>
        <w:rPr>
          <w:rFonts w:ascii="宋体" w:hAnsi="宋体" w:cs="宋体"/>
          <w:kern w:val="0"/>
          <w:sz w:val="28"/>
          <w:szCs w:val="28"/>
        </w:rPr>
        <w:t xml:space="preserve"> </w:t>
      </w:r>
    </w:p>
    <w:p>
      <w:pPr>
        <w:widowControl/>
        <w:spacing w:before="100" w:beforeAutospacing="1" w:after="100" w:afterAutospacing="1" w:line="520" w:lineRule="exact"/>
        <w:jc w:val="left"/>
        <w:rPr>
          <w:rFonts w:ascii="宋体" w:hAnsi="宋体" w:cs="宋体"/>
          <w:b/>
          <w:bCs/>
          <w:kern w:val="0"/>
          <w:sz w:val="28"/>
          <w:szCs w:val="28"/>
        </w:rPr>
      </w:pPr>
      <w:r>
        <w:rPr>
          <w:rFonts w:hint="eastAsia" w:ascii="宋体" w:hAnsi="宋体" w:cs="宋体"/>
          <w:kern w:val="0"/>
          <w:sz w:val="28"/>
          <w:szCs w:val="28"/>
        </w:rPr>
        <w:t>4.年度奖（业余组-品势、竞技）团体总分第一名，将颁发东莞市跆拳道比赛最高荣誉总冠军奖。</w:t>
      </w:r>
      <w:r>
        <w:rPr>
          <w:rFonts w:ascii="宋体" w:hAnsi="宋体" w:cs="宋体"/>
          <w:b/>
          <w:bCs/>
          <w:kern w:val="0"/>
          <w:sz w:val="28"/>
          <w:szCs w:val="28"/>
        </w:rPr>
        <w:t xml:space="preserve"> </w:t>
      </w:r>
    </w:p>
    <w:p>
      <w:pPr>
        <w:rPr>
          <w:sz w:val="28"/>
          <w:szCs w:val="28"/>
        </w:rPr>
      </w:pPr>
      <w:r>
        <w:rPr>
          <w:rFonts w:hint="eastAsia"/>
          <w:sz w:val="28"/>
          <w:szCs w:val="28"/>
        </w:rPr>
        <w:t>5、业余组设参赛队体育道德风尚奖，按参赛队5:1比例评选</w:t>
      </w:r>
    </w:p>
    <w:p>
      <w:pPr>
        <w:rPr>
          <w:sz w:val="28"/>
          <w:szCs w:val="28"/>
        </w:rPr>
      </w:pPr>
      <w:r>
        <w:rPr>
          <w:rFonts w:hint="eastAsia"/>
          <w:sz w:val="28"/>
          <w:szCs w:val="28"/>
        </w:rPr>
        <w:t>6、业余组设优秀裁判员奖、按裁判参加人数5:1比例评选。</w:t>
      </w:r>
    </w:p>
    <w:p>
      <w:pPr>
        <w:widowControl/>
        <w:spacing w:before="100" w:beforeAutospacing="1" w:after="100" w:afterAutospacing="1" w:line="520" w:lineRule="exact"/>
        <w:jc w:val="left"/>
        <w:rPr>
          <w:rFonts w:ascii="宋体" w:hAnsi="宋体" w:cs="宋体"/>
          <w:kern w:val="0"/>
          <w:sz w:val="28"/>
          <w:szCs w:val="28"/>
        </w:rPr>
      </w:pPr>
    </w:p>
    <w:p>
      <w:pPr>
        <w:widowControl/>
        <w:spacing w:before="100" w:beforeAutospacing="1" w:after="100" w:afterAutospacing="1" w:line="520" w:lineRule="exact"/>
        <w:ind w:left="-213" w:leftChars="-67" w:right="-86" w:rightChars="-27" w:hanging="1"/>
        <w:jc w:val="left"/>
        <w:rPr>
          <w:rFonts w:ascii="宋体" w:hAnsi="宋体" w:cs="宋体"/>
          <w:b/>
          <w:bCs/>
          <w:kern w:val="0"/>
          <w:sz w:val="28"/>
          <w:szCs w:val="28"/>
        </w:rPr>
      </w:pPr>
      <w:r>
        <w:rPr>
          <w:rFonts w:hint="eastAsia" w:ascii="宋体" w:hAnsi="宋体" w:cs="宋体"/>
          <w:b/>
          <w:bCs/>
          <w:kern w:val="0"/>
          <w:sz w:val="28"/>
          <w:szCs w:val="28"/>
        </w:rPr>
        <w:t>九、报名注意事项</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 xml:space="preserve"> </w:t>
      </w:r>
      <w:r>
        <w:rPr>
          <w:rFonts w:hint="eastAsia" w:ascii="宋体" w:hAnsi="宋体" w:cs="宋体"/>
          <w:kern w:val="0"/>
          <w:sz w:val="28"/>
          <w:szCs w:val="28"/>
        </w:rPr>
        <w:t>报名：</w:t>
      </w:r>
    </w:p>
    <w:p>
      <w:pPr>
        <w:widowControl/>
        <w:spacing w:before="100" w:beforeAutospacing="1" w:after="100" w:afterAutospacing="1" w:line="520" w:lineRule="exact"/>
        <w:ind w:left="-214" w:leftChars="-67" w:right="-86" w:rightChars="-27" w:firstLine="230"/>
        <w:jc w:val="left"/>
        <w:rPr>
          <w:rFonts w:ascii="宋体" w:hAnsi="宋体" w:cs="宋体"/>
          <w:bCs/>
          <w:kern w:val="0"/>
          <w:sz w:val="28"/>
          <w:szCs w:val="28"/>
        </w:rPr>
      </w:pPr>
      <w:r>
        <w:rPr>
          <w:rFonts w:hint="eastAsia" w:ascii="宋体" w:hAnsi="宋体" w:cs="宋体"/>
          <w:b/>
          <w:kern w:val="0"/>
          <w:sz w:val="28"/>
          <w:szCs w:val="28"/>
        </w:rPr>
        <w:t>专业组：</w:t>
      </w:r>
      <w:r>
        <w:rPr>
          <w:rFonts w:hint="eastAsia" w:ascii="宋体" w:hAnsi="宋体" w:cs="宋体"/>
          <w:kern w:val="0"/>
          <w:sz w:val="28"/>
          <w:szCs w:val="28"/>
        </w:rPr>
        <w:t>以体委为单位携带参赛运动员的身份证原件及复印件、户口本复印件或学籍表复印件、近期证件电子照片一张、镇街体委盖章的报名表等资料到市体育局竞技体育科报名；报名时间：2017年11月22日—12月5日，</w:t>
      </w:r>
      <w:r>
        <w:rPr>
          <w:rFonts w:hint="eastAsia" w:ascii="宋体" w:hAnsi="宋体" w:cs="宋体"/>
          <w:bCs/>
          <w:kern w:val="0"/>
          <w:sz w:val="28"/>
          <w:szCs w:val="28"/>
        </w:rPr>
        <w:t>联系人：陈小平，联系电话：22470502</w:t>
      </w:r>
      <w:r>
        <w:rPr>
          <w:rFonts w:ascii="宋体" w:hAnsi="宋体" w:cs="宋体"/>
          <w:bCs/>
          <w:kern w:val="0"/>
          <w:sz w:val="28"/>
          <w:szCs w:val="28"/>
        </w:rPr>
        <w:t>。</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b/>
          <w:kern w:val="0"/>
          <w:sz w:val="28"/>
          <w:szCs w:val="28"/>
        </w:rPr>
        <w:t>业余组：</w:t>
      </w:r>
      <w:r>
        <w:rPr>
          <w:rFonts w:hint="eastAsia" w:ascii="宋体" w:hAnsi="宋体" w:cs="宋体"/>
          <w:kern w:val="0"/>
          <w:sz w:val="28"/>
          <w:szCs w:val="28"/>
        </w:rPr>
        <w:t>时间2017年11月22日—12月5日，特殊情况可提前预约办理报名手续，逾期报名不予受理；</w:t>
      </w:r>
      <w:r>
        <w:rPr>
          <w:rFonts w:ascii="宋体" w:hAnsi="宋体" w:cs="宋体"/>
          <w:bCs/>
          <w:kern w:val="0"/>
          <w:sz w:val="28"/>
          <w:szCs w:val="28"/>
        </w:rPr>
        <w:t>报名</w:t>
      </w:r>
      <w:r>
        <w:rPr>
          <w:rFonts w:hint="eastAsia" w:ascii="宋体" w:hAnsi="宋体" w:cs="宋体"/>
          <w:bCs/>
          <w:kern w:val="0"/>
          <w:sz w:val="28"/>
          <w:szCs w:val="28"/>
        </w:rPr>
        <w:t>只接受电子版资料（内含道馆或培训机构盖章的报名表、教练员及运动员身份证复印件、</w:t>
      </w:r>
      <w:r>
        <w:rPr>
          <w:rFonts w:hint="eastAsia" w:ascii="宋体" w:hAnsi="宋体" w:cs="宋体"/>
          <w:kern w:val="0"/>
          <w:sz w:val="28"/>
          <w:szCs w:val="28"/>
        </w:rPr>
        <w:t>近期证件电子照片一张）</w:t>
      </w:r>
      <w:r>
        <w:rPr>
          <w:rFonts w:hint="eastAsia" w:ascii="宋体" w:hAnsi="宋体" w:cs="宋体"/>
          <w:bCs/>
          <w:kern w:val="0"/>
          <w:sz w:val="28"/>
          <w:szCs w:val="28"/>
        </w:rPr>
        <w:t>发送至</w:t>
      </w:r>
      <w:r>
        <w:rPr>
          <w:rFonts w:hint="eastAsia" w:ascii="宋体" w:hAnsi="宋体" w:cs="宋体"/>
          <w:bCs/>
          <w:kern w:val="0"/>
          <w:sz w:val="28"/>
          <w:szCs w:val="28"/>
          <w:u w:val="single"/>
        </w:rPr>
        <w:t xml:space="preserve"> 2650654710@qq.com  </w:t>
      </w:r>
      <w:r>
        <w:rPr>
          <w:rFonts w:hint="eastAsia" w:ascii="宋体" w:hAnsi="宋体" w:cs="宋体"/>
          <w:bCs/>
          <w:kern w:val="0"/>
          <w:sz w:val="28"/>
          <w:szCs w:val="28"/>
        </w:rPr>
        <w:t>邮箱，联系人：黄柳 联系电话：13827221533</w:t>
      </w:r>
      <w:r>
        <w:rPr>
          <w:rFonts w:ascii="宋体" w:hAnsi="宋体" w:cs="宋体"/>
          <w:bCs/>
          <w:kern w:val="0"/>
          <w:sz w:val="28"/>
          <w:szCs w:val="28"/>
        </w:rPr>
        <w:t>。</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2、专业在运动员参赛报名需在所属镇街体委报名，业余组运动员参赛报名需在所属学习道馆或培训机构报名；再由各镇街、各道馆或培训机构统一将报名名单提交市跆协，市跆协不直接接受个人报名，各镇街、各道馆或培训机构提交报名资料时市跆协有权对参赛运动员进行资格审查。市跆协不收取参赛运动员参赛费。</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3、为避免比赛时因对规则的不同理解发生争执，业余组各参赛代表队必须推荐至少一名资深教练参加赛前裁判班的培训，不按此规定参加学习的代表队；凡是对裁判班已明确讲述过的议题投诉，裁判工作人员有权拒绝解释、回答此类问题。</w:t>
      </w:r>
      <w:r>
        <w:rPr>
          <w:rFonts w:ascii="宋体" w:hAnsi="宋体" w:cs="宋体"/>
          <w:kern w:val="0"/>
          <w:sz w:val="28"/>
          <w:szCs w:val="28"/>
        </w:rPr>
        <w:t xml:space="preserve"> </w:t>
      </w:r>
    </w:p>
    <w:p>
      <w:pPr>
        <w:widowControl/>
        <w:spacing w:before="100" w:beforeAutospacing="1" w:after="100" w:afterAutospacing="1" w:line="520" w:lineRule="exact"/>
        <w:ind w:right="-86" w:rightChars="-27"/>
        <w:jc w:val="left"/>
        <w:rPr>
          <w:rFonts w:ascii="宋体" w:hAnsi="宋体" w:cs="宋体"/>
          <w:b/>
          <w:kern w:val="0"/>
          <w:sz w:val="28"/>
          <w:szCs w:val="28"/>
        </w:rPr>
      </w:pPr>
      <w:r>
        <w:rPr>
          <w:rFonts w:hint="eastAsia" w:ascii="宋体" w:hAnsi="宋体" w:cs="宋体"/>
          <w:b/>
          <w:bCs/>
          <w:kern w:val="0"/>
          <w:sz w:val="28"/>
          <w:szCs w:val="28"/>
        </w:rPr>
        <w:t>十、其它注意事项</w:t>
      </w:r>
      <w:r>
        <w:rPr>
          <w:rFonts w:ascii="宋体" w:hAnsi="宋体" w:cs="宋体"/>
          <w:b/>
          <w:kern w:val="0"/>
          <w:sz w:val="28"/>
          <w:szCs w:val="28"/>
        </w:rPr>
        <w:t xml:space="preserve"> </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1、凡预选赛入围各级别前八名的运动员，预选赛后组委会会统一发放通知给各个代表队领队。</w:t>
      </w:r>
    </w:p>
    <w:p>
      <w:pPr>
        <w:widowControl/>
        <w:spacing w:before="100" w:beforeAutospacing="1" w:after="100" w:afterAutospacing="1" w:line="520" w:lineRule="exact"/>
        <w:ind w:left="-214" w:leftChars="-67" w:right="-86" w:rightChars="-27" w:firstLine="230"/>
        <w:jc w:val="left"/>
        <w:rPr>
          <w:rFonts w:ascii="宋体" w:hAnsi="宋体" w:cs="宋体"/>
          <w:b/>
          <w:kern w:val="0"/>
          <w:sz w:val="28"/>
          <w:szCs w:val="28"/>
        </w:rPr>
      </w:pPr>
      <w:r>
        <w:rPr>
          <w:rFonts w:hint="eastAsia" w:ascii="宋体" w:hAnsi="宋体" w:cs="宋体"/>
          <w:kern w:val="0"/>
          <w:sz w:val="28"/>
          <w:szCs w:val="28"/>
        </w:rPr>
        <w:t>2、运动员本人或家长对比赛结果有异议的，必须通过代表队领队或教练按规定程序进行申诉。家长直接投诉介入赛事本身属于违规行为，赛会不予受理。对反复纠缠、不听劝告、影响赛场秩序与比赛正常进行的情况，情节严重的将对相关运动员和代表队进行处罚。</w:t>
      </w:r>
      <w:r>
        <w:rPr>
          <w:rFonts w:ascii="宋体" w:hAnsi="宋体" w:cs="宋体"/>
          <w:kern w:val="0"/>
          <w:sz w:val="28"/>
          <w:szCs w:val="28"/>
        </w:rPr>
        <w:t xml:space="preserve"> </w:t>
      </w:r>
      <w:r>
        <w:rPr>
          <w:rFonts w:ascii="宋体" w:hAnsi="宋体" w:cs="宋体"/>
          <w:b/>
          <w:kern w:val="0"/>
          <w:sz w:val="28"/>
          <w:szCs w:val="28"/>
        </w:rPr>
        <w:t xml:space="preserve"> </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3、专业、业余组称体重：称重净重量上浮不得超过所参赛级别，称重结果与所报级别不符、实际年龄与比赛规程组别不符者取消比赛资格；称重合格在参加首轮比赛结束后，不再接受申诉称量体重；决赛业余组免称体重。</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4、违纪处罚：业余组各参赛队赛前需缴纳保证金1000元/队；各参赛队及领队、教练必须服从大赛组委会统一管理、协调指挥、遵守大赛竞赛规程，若因弄虚作假、违纪以及赛场安全、秩序和卫生等问题导致影响比赛正常进行的，视情节轻重，分别从该代表队的保证金中扣除罚金300、500、1000元。业余组比赛中有违纪处罚纪录的代表队取消体育道德风尚奖的评选资格。并视情节轻重给予终止年检资格、取消会员道场资格、以及取消相关违纪参赛队伍或个人的参赛成绩和继续参赛资格。无违纪行为的保证金赛后全额退还。</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5、申诉处理：由参赛队如果对比赛结果有异议，必须按如下程序申诉：在该场比赛结束后的10分钟内提供书面及影像申诉 --- 由运动员所在队的领队或教练1-2人，将书面申诉及影像材料（业余组需交投诉费1000元）交仲裁委员会 --- 仲裁委员会集体分析研究 --- 将仲裁结果及时转告给申诉方。如败诉，投诉费不予退还，胜诉退还50%；</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6、超过投诉规定时间、身份不符、2人以上、罢赛、聚众闹事、不听裁判指挥、不按规定要求进入仲裁工作区域干扰正常工作的、仲裁委员会一律不予受理申诉，不听劝告的，裁判委员会有权直接判对方胜，并参照本章节“违纪处罚”的办法进行处罚。</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firstLine="230"/>
        <w:jc w:val="left"/>
        <w:rPr>
          <w:rFonts w:ascii="宋体" w:hAnsi="宋体" w:cs="宋体"/>
          <w:kern w:val="0"/>
          <w:sz w:val="28"/>
          <w:szCs w:val="28"/>
        </w:rPr>
      </w:pPr>
      <w:r>
        <w:rPr>
          <w:rFonts w:hint="eastAsia" w:ascii="宋体" w:hAnsi="宋体" w:cs="宋体"/>
          <w:kern w:val="0"/>
          <w:sz w:val="28"/>
          <w:szCs w:val="28"/>
        </w:rPr>
        <w:t>7、裁判员、仲裁委员及所有参加大会的工作人员，不得私自介入自己所在道场（馆）或代表队的利益相关的是非争议和裁定。违者，组委会第一次警告，第二次取消大会补助并同时取消赛会资格。</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firstLine="232"/>
        <w:jc w:val="left"/>
        <w:rPr>
          <w:rFonts w:ascii="宋体" w:hAnsi="宋体" w:cs="宋体"/>
          <w:kern w:val="0"/>
          <w:sz w:val="28"/>
          <w:szCs w:val="28"/>
        </w:rPr>
      </w:pPr>
      <w:r>
        <w:rPr>
          <w:rFonts w:hint="eastAsia" w:ascii="宋体" w:hAnsi="宋体" w:cs="宋体"/>
          <w:kern w:val="0"/>
          <w:sz w:val="28"/>
          <w:szCs w:val="28"/>
        </w:rPr>
        <w:t>8、裁判员或裁判组被代表队按正常渠道投诉、仲裁委员会经裁定有明显不公行为的，经组委会批准，第一次警告，并扣除每人大会补助100元，在裁判组内部批评检讨；第二次取消大会全部补助，取消上场评分判罚资格并在大会公开通报批评；第三次永久取消其在东莞市跆拳道协会相关比赛的执裁资格。</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firstLine="232"/>
        <w:jc w:val="left"/>
        <w:rPr>
          <w:rFonts w:ascii="宋体" w:hAnsi="宋体" w:cs="宋体"/>
          <w:kern w:val="0"/>
          <w:sz w:val="28"/>
          <w:szCs w:val="28"/>
        </w:rPr>
      </w:pPr>
      <w:r>
        <w:rPr>
          <w:rFonts w:hint="eastAsia" w:ascii="宋体" w:hAnsi="宋体" w:cs="宋体"/>
          <w:kern w:val="0"/>
          <w:sz w:val="28"/>
          <w:szCs w:val="28"/>
        </w:rPr>
        <w:t>9、午餐：裁判员及工作人员由大会统一解决；其余自理。</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firstLine="232"/>
        <w:jc w:val="left"/>
        <w:rPr>
          <w:rFonts w:ascii="宋体" w:hAnsi="宋体" w:cs="宋体"/>
          <w:kern w:val="0"/>
          <w:sz w:val="28"/>
          <w:szCs w:val="28"/>
        </w:rPr>
      </w:pPr>
      <w:r>
        <w:rPr>
          <w:rFonts w:hint="eastAsia" w:ascii="宋体" w:hAnsi="宋体" w:cs="宋体"/>
          <w:kern w:val="0"/>
          <w:sz w:val="28"/>
          <w:szCs w:val="28"/>
        </w:rPr>
        <w:t>10、所有参加大会的教练员、运动员、裁判员、工作人员进入比赛场馆需凭大会统一颁发的证件。</w:t>
      </w:r>
    </w:p>
    <w:p>
      <w:pPr>
        <w:widowControl/>
        <w:spacing w:before="100" w:beforeAutospacing="1" w:after="100" w:afterAutospacing="1" w:line="520" w:lineRule="exact"/>
        <w:ind w:left="-214" w:leftChars="-67" w:right="-86" w:rightChars="-27" w:firstLine="232"/>
        <w:jc w:val="left"/>
        <w:rPr>
          <w:rFonts w:ascii="宋体" w:hAnsi="宋体" w:cs="宋体"/>
          <w:kern w:val="0"/>
          <w:sz w:val="28"/>
          <w:szCs w:val="28"/>
        </w:rPr>
      </w:pPr>
      <w:r>
        <w:rPr>
          <w:rFonts w:hint="eastAsia" w:ascii="宋体" w:hAnsi="宋体" w:cs="宋体"/>
          <w:kern w:val="0"/>
          <w:sz w:val="28"/>
          <w:szCs w:val="28"/>
        </w:rPr>
        <w:t xml:space="preserve"> 11、有关裁判工作、裁判员的赛前培训等未尽事宜另行通知；</w:t>
      </w:r>
      <w:r>
        <w:rPr>
          <w:rFonts w:ascii="宋体" w:hAnsi="宋体" w:cs="宋体"/>
          <w:kern w:val="0"/>
          <w:sz w:val="28"/>
          <w:szCs w:val="28"/>
        </w:rPr>
        <w:t xml:space="preserve"> </w:t>
      </w:r>
    </w:p>
    <w:p>
      <w:pPr>
        <w:widowControl/>
        <w:spacing w:before="100" w:beforeAutospacing="1" w:after="100" w:afterAutospacing="1" w:line="520" w:lineRule="exact"/>
        <w:ind w:left="-214" w:leftChars="-67" w:right="-86" w:rightChars="-27" w:firstLine="232"/>
        <w:jc w:val="left"/>
        <w:rPr>
          <w:rFonts w:ascii="宋体" w:hAnsi="宋体" w:cs="宋体"/>
          <w:b/>
          <w:kern w:val="0"/>
          <w:sz w:val="28"/>
          <w:szCs w:val="28"/>
        </w:rPr>
      </w:pPr>
      <w:r>
        <w:rPr>
          <w:rFonts w:hint="eastAsia" w:ascii="宋体" w:hAnsi="宋体" w:cs="宋体"/>
          <w:b/>
          <w:kern w:val="0"/>
          <w:sz w:val="28"/>
          <w:szCs w:val="28"/>
        </w:rPr>
        <w:t>十一、本规程的解释权归“2017年东莞市青少年跆拳道锦标赛”组委会。</w:t>
      </w:r>
    </w:p>
    <w:p>
      <w:pPr>
        <w:widowControl/>
        <w:spacing w:before="100" w:beforeAutospacing="1" w:after="100" w:afterAutospacing="1" w:line="520" w:lineRule="exact"/>
        <w:ind w:left="-214" w:leftChars="-67" w:right="-86" w:rightChars="-27" w:firstLine="232"/>
        <w:jc w:val="left"/>
        <w:rPr>
          <w:rFonts w:ascii="宋体" w:hAnsi="宋体"/>
          <w:b/>
          <w:sz w:val="28"/>
          <w:szCs w:val="28"/>
        </w:rPr>
      </w:pPr>
      <w:r>
        <w:rPr>
          <w:rFonts w:hint="eastAsia" w:ascii="宋体" w:hAnsi="宋体" w:cs="宋体"/>
          <w:b/>
          <w:kern w:val="0"/>
          <w:sz w:val="28"/>
          <w:szCs w:val="28"/>
        </w:rPr>
        <w:t>十二、未尽事宜，另行通知。</w:t>
      </w:r>
      <w:r>
        <w:rPr>
          <w:rFonts w:ascii="宋体" w:hAnsi="宋体" w:cs="宋体"/>
          <w:b/>
          <w:kern w:val="0"/>
          <w:sz w:val="28"/>
          <w:szCs w:val="28"/>
        </w:rPr>
        <w:t xml:space="preserve"> </w:t>
      </w:r>
    </w:p>
    <w:p/>
    <w:p/>
    <w:p/>
    <w:p>
      <w:pPr>
        <w:rPr>
          <w:rFonts w:ascii="华文仿宋" w:hAnsi="华文仿宋" w:eastAsia="华文仿宋"/>
          <w:b/>
        </w:rPr>
      </w:pPr>
      <w:r>
        <w:rPr>
          <w:rFonts w:hint="eastAsia" w:ascii="华文仿宋" w:hAnsi="华文仿宋" w:eastAsia="华文仿宋"/>
          <w:b/>
        </w:rPr>
        <w:t>附件</w:t>
      </w:r>
    </w:p>
    <w:tbl>
      <w:tblPr>
        <w:tblStyle w:val="8"/>
        <w:tblW w:w="9510" w:type="dxa"/>
        <w:tblInd w:w="-527" w:type="dxa"/>
        <w:tblLayout w:type="fixed"/>
        <w:tblCellMar>
          <w:top w:w="15" w:type="dxa"/>
          <w:left w:w="15" w:type="dxa"/>
          <w:bottom w:w="15" w:type="dxa"/>
          <w:right w:w="15" w:type="dxa"/>
        </w:tblCellMar>
      </w:tblPr>
      <w:tblGrid>
        <w:gridCol w:w="568"/>
        <w:gridCol w:w="1036"/>
        <w:gridCol w:w="693"/>
        <w:gridCol w:w="847"/>
        <w:gridCol w:w="1229"/>
        <w:gridCol w:w="978"/>
        <w:gridCol w:w="985"/>
        <w:gridCol w:w="3174"/>
      </w:tblGrid>
      <w:tr>
        <w:tblPrEx>
          <w:tblLayout w:type="fixed"/>
          <w:tblCellMar>
            <w:top w:w="15" w:type="dxa"/>
            <w:left w:w="15" w:type="dxa"/>
            <w:bottom w:w="15" w:type="dxa"/>
            <w:right w:w="15" w:type="dxa"/>
          </w:tblCellMar>
        </w:tblPrEx>
        <w:trPr>
          <w:trHeight w:val="630" w:hRule="atLeast"/>
        </w:trPr>
        <w:tc>
          <w:tcPr>
            <w:tcW w:w="95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40"/>
                <w:szCs w:val="40"/>
              </w:rPr>
            </w:pPr>
            <w:r>
              <w:rPr>
                <w:rFonts w:hint="eastAsia" w:ascii="宋体" w:hAnsi="宋体" w:eastAsia="宋体" w:cs="宋体"/>
                <w:b/>
                <w:kern w:val="0"/>
                <w:sz w:val="40"/>
                <w:szCs w:val="40"/>
              </w:rPr>
              <w:t>2017年东莞市青少年跆拳道锦标赛报名表(专业组)</w:t>
            </w:r>
          </w:p>
        </w:tc>
      </w:tr>
      <w:tr>
        <w:tblPrEx>
          <w:tblLayout w:type="fixed"/>
          <w:tblCellMar>
            <w:top w:w="15" w:type="dxa"/>
            <w:left w:w="15" w:type="dxa"/>
            <w:bottom w:w="15" w:type="dxa"/>
            <w:right w:w="15" w:type="dxa"/>
          </w:tblCellMar>
        </w:tblPrEx>
        <w:trPr>
          <w:trHeight w:val="465" w:hRule="atLeast"/>
        </w:trPr>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rPr>
            </w:pPr>
            <w:r>
              <w:rPr>
                <w:rFonts w:hint="eastAsia" w:ascii="宋体" w:hAnsi="宋体" w:eastAsia="宋体" w:cs="宋体"/>
                <w:kern w:val="0"/>
              </w:rPr>
              <w:t>单位盖章：</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rPr>
            </w:pP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rPr>
            </w:pPr>
            <w:r>
              <w:rPr>
                <w:rFonts w:hint="eastAsia" w:ascii="宋体" w:hAnsi="宋体" w:eastAsia="宋体" w:cs="宋体"/>
                <w:kern w:val="0"/>
              </w:rPr>
              <w:t>参赛人数</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rPr>
            </w:pPr>
          </w:p>
        </w:tc>
      </w:tr>
      <w:tr>
        <w:tblPrEx>
          <w:tblLayout w:type="fixed"/>
          <w:tblCellMar>
            <w:top w:w="15" w:type="dxa"/>
            <w:left w:w="15" w:type="dxa"/>
            <w:bottom w:w="15" w:type="dxa"/>
            <w:right w:w="15" w:type="dxa"/>
          </w:tblCellMar>
        </w:tblPrEx>
        <w:trPr>
          <w:trHeight w:val="465" w:hRule="atLeast"/>
        </w:trPr>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rPr>
            </w:pPr>
            <w:r>
              <w:rPr>
                <w:rFonts w:hint="eastAsia" w:ascii="宋体" w:hAnsi="宋体" w:eastAsia="宋体" w:cs="宋体"/>
                <w:kern w:val="0"/>
              </w:rPr>
              <w:t xml:space="preserve">联系人： </w:t>
            </w:r>
          </w:p>
        </w:tc>
        <w:tc>
          <w:tcPr>
            <w:tcW w:w="2769"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rPr>
            </w:pPr>
          </w:p>
        </w:tc>
        <w:tc>
          <w:tcPr>
            <w:tcW w:w="196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rPr>
            </w:pPr>
            <w:r>
              <w:rPr>
                <w:rFonts w:hint="eastAsia" w:ascii="宋体" w:hAnsi="宋体" w:eastAsia="宋体" w:cs="宋体"/>
                <w:kern w:val="0"/>
              </w:rPr>
              <w:t>电   话</w:t>
            </w:r>
          </w:p>
        </w:tc>
        <w:tc>
          <w:tcPr>
            <w:tcW w:w="317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rPr>
            </w:pPr>
          </w:p>
        </w:tc>
      </w:tr>
      <w:tr>
        <w:tblPrEx>
          <w:tblLayout w:type="fixed"/>
          <w:tblCellMar>
            <w:top w:w="15" w:type="dxa"/>
            <w:left w:w="15" w:type="dxa"/>
            <w:bottom w:w="15" w:type="dxa"/>
            <w:right w:w="15" w:type="dxa"/>
          </w:tblCellMar>
        </w:tblPrEx>
        <w:trPr>
          <w:trHeight w:val="465" w:hRule="atLeast"/>
        </w:trPr>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rPr>
            </w:pPr>
            <w:r>
              <w:rPr>
                <w:rFonts w:hint="eastAsia" w:ascii="宋体" w:hAnsi="宋体" w:eastAsia="宋体" w:cs="宋体"/>
                <w:kern w:val="0"/>
              </w:rPr>
              <w:t>领队：</w:t>
            </w:r>
          </w:p>
        </w:tc>
        <w:tc>
          <w:tcPr>
            <w:tcW w:w="2769"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rPr>
            </w:pPr>
          </w:p>
        </w:tc>
        <w:tc>
          <w:tcPr>
            <w:tcW w:w="196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教练：</w:t>
            </w:r>
          </w:p>
        </w:tc>
        <w:tc>
          <w:tcPr>
            <w:tcW w:w="317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rPr>
            </w:pPr>
          </w:p>
        </w:tc>
      </w:tr>
      <w:tr>
        <w:tblPrEx>
          <w:tblLayout w:type="fixed"/>
          <w:tblCellMar>
            <w:top w:w="15" w:type="dxa"/>
            <w:left w:w="15" w:type="dxa"/>
            <w:bottom w:w="15" w:type="dxa"/>
            <w:right w:w="15"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姓 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性别</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组 别</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竞技参赛级别</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出生日期</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身 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(CM)</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身份证号</w:t>
            </w: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Layout w:type="fixed"/>
          <w:tblCellMar>
            <w:top w:w="15" w:type="dxa"/>
            <w:left w:w="15" w:type="dxa"/>
            <w:bottom w:w="15" w:type="dxa"/>
            <w:right w:w="15"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bl>
    <w:p>
      <w:pPr>
        <w:rPr>
          <w:rFonts w:ascii="华文仿宋" w:hAnsi="华文仿宋" w:eastAsia="华文仿宋"/>
          <w:b/>
        </w:rPr>
      </w:pPr>
    </w:p>
    <w:p>
      <w:pPr>
        <w:rPr>
          <w:rFonts w:ascii="华文仿宋" w:hAnsi="华文仿宋" w:eastAsia="华文仿宋"/>
          <w:b/>
        </w:rPr>
      </w:pPr>
    </w:p>
    <w:p>
      <w:pPr>
        <w:rPr>
          <w:rFonts w:ascii="华文仿宋" w:hAnsi="华文仿宋" w:eastAsia="华文仿宋"/>
          <w:b/>
        </w:rPr>
      </w:pPr>
    </w:p>
    <w:p>
      <w:pPr>
        <w:rPr>
          <w:rFonts w:ascii="华文仿宋" w:hAnsi="华文仿宋" w:eastAsia="华文仿宋"/>
          <w:b/>
        </w:rPr>
      </w:pPr>
    </w:p>
    <w:p>
      <w:pPr>
        <w:rPr>
          <w:rFonts w:ascii="华文仿宋" w:hAnsi="华文仿宋" w:eastAsia="华文仿宋"/>
          <w:b/>
        </w:rPr>
      </w:pPr>
    </w:p>
    <w:tbl>
      <w:tblPr>
        <w:tblStyle w:val="8"/>
        <w:tblW w:w="9615" w:type="dxa"/>
        <w:tblInd w:w="-617" w:type="dxa"/>
        <w:tblLayout w:type="fixed"/>
        <w:tblCellMar>
          <w:top w:w="15" w:type="dxa"/>
          <w:left w:w="15" w:type="dxa"/>
          <w:bottom w:w="15" w:type="dxa"/>
          <w:right w:w="15" w:type="dxa"/>
        </w:tblCellMar>
      </w:tblPr>
      <w:tblGrid>
        <w:gridCol w:w="569"/>
        <w:gridCol w:w="1050"/>
        <w:gridCol w:w="125"/>
        <w:gridCol w:w="475"/>
        <w:gridCol w:w="678"/>
        <w:gridCol w:w="926"/>
        <w:gridCol w:w="1175"/>
        <w:gridCol w:w="6"/>
        <w:gridCol w:w="1011"/>
        <w:gridCol w:w="1030"/>
        <w:gridCol w:w="2570"/>
      </w:tblGrid>
      <w:tr>
        <w:tblPrEx>
          <w:tblLayout w:type="fixed"/>
          <w:tblCellMar>
            <w:top w:w="15" w:type="dxa"/>
            <w:left w:w="15" w:type="dxa"/>
            <w:bottom w:w="15" w:type="dxa"/>
            <w:right w:w="15" w:type="dxa"/>
          </w:tblCellMar>
        </w:tblPrEx>
        <w:trPr>
          <w:trHeight w:val="630" w:hRule="atLeast"/>
        </w:trPr>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40"/>
                <w:szCs w:val="40"/>
              </w:rPr>
            </w:pPr>
            <w:r>
              <w:rPr>
                <w:rFonts w:hint="eastAsia" w:ascii="宋体" w:hAnsi="宋体" w:eastAsia="宋体" w:cs="宋体"/>
                <w:b/>
                <w:color w:val="000000"/>
                <w:kern w:val="0"/>
                <w:sz w:val="40"/>
                <w:szCs w:val="40"/>
              </w:rPr>
              <w:t>2017年东莞市青少年跆拳道锦标赛报名表（业余组）</w:t>
            </w:r>
          </w:p>
        </w:tc>
      </w:tr>
      <w:tr>
        <w:tblPrEx>
          <w:tblLayout w:type="fixed"/>
          <w:tblCellMar>
            <w:top w:w="15" w:type="dxa"/>
            <w:left w:w="15" w:type="dxa"/>
            <w:bottom w:w="15" w:type="dxa"/>
            <w:right w:w="15" w:type="dxa"/>
          </w:tblCellMar>
        </w:tblPrEx>
        <w:trPr>
          <w:trHeight w:val="465" w:hRule="atLeast"/>
        </w:trPr>
        <w:tc>
          <w:tcPr>
            <w:tcW w:w="1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rPr>
              <w:t>单位盖章：</w:t>
            </w:r>
          </w:p>
        </w:tc>
        <w:tc>
          <w:tcPr>
            <w:tcW w:w="32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rPr>
              <w:t>参赛人数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15" w:type="dxa"/>
            <w:left w:w="15" w:type="dxa"/>
            <w:bottom w:w="15" w:type="dxa"/>
            <w:right w:w="15" w:type="dxa"/>
          </w:tblCellMar>
        </w:tblPrEx>
        <w:trPr>
          <w:trHeight w:val="465" w:hRule="atLeast"/>
        </w:trPr>
        <w:tc>
          <w:tcPr>
            <w:tcW w:w="1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rPr>
              <w:t xml:space="preserve">联系人： </w:t>
            </w:r>
          </w:p>
        </w:tc>
        <w:tc>
          <w:tcPr>
            <w:tcW w:w="3254"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rPr>
            </w:pPr>
          </w:p>
        </w:tc>
        <w:tc>
          <w:tcPr>
            <w:tcW w:w="2047"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rPr>
              <w:t>电   话</w:t>
            </w:r>
          </w:p>
        </w:tc>
        <w:tc>
          <w:tcPr>
            <w:tcW w:w="257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15" w:type="dxa"/>
            <w:left w:w="15" w:type="dxa"/>
            <w:bottom w:w="15" w:type="dxa"/>
            <w:right w:w="15" w:type="dxa"/>
          </w:tblCellMar>
        </w:tblPrEx>
        <w:trPr>
          <w:trHeight w:val="465" w:hRule="atLeast"/>
        </w:trPr>
        <w:tc>
          <w:tcPr>
            <w:tcW w:w="1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rPr>
            </w:pPr>
            <w:r>
              <w:rPr>
                <w:rFonts w:hint="eastAsia" w:ascii="宋体" w:hAnsi="宋体" w:eastAsia="宋体" w:cs="宋体"/>
                <w:kern w:val="0"/>
              </w:rPr>
              <w:t>领队：</w:t>
            </w:r>
          </w:p>
        </w:tc>
        <w:tc>
          <w:tcPr>
            <w:tcW w:w="3260"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rPr>
            </w:pPr>
          </w:p>
        </w:tc>
        <w:tc>
          <w:tcPr>
            <w:tcW w:w="2041"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教练：</w:t>
            </w:r>
          </w:p>
        </w:tc>
        <w:tc>
          <w:tcPr>
            <w:tcW w:w="257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rPr>
            </w:pPr>
          </w:p>
        </w:tc>
      </w:tr>
      <w:tr>
        <w:tblPrEx>
          <w:tblLayout w:type="fixed"/>
          <w:tblCellMar>
            <w:top w:w="15" w:type="dxa"/>
            <w:left w:w="15" w:type="dxa"/>
            <w:bottom w:w="15" w:type="dxa"/>
            <w:right w:w="15" w:type="dxa"/>
          </w:tblCellMar>
        </w:tblPrEx>
        <w:trPr>
          <w:trHeight w:val="645" w:hRule="atLeast"/>
        </w:trPr>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rPr>
              <w:t>个人竞技、品势比赛名单</w:t>
            </w:r>
          </w:p>
        </w:tc>
      </w:tr>
      <w:tr>
        <w:tblPrEx>
          <w:tblLayout w:type="fixed"/>
          <w:tblCellMar>
            <w:top w:w="15" w:type="dxa"/>
            <w:left w:w="15" w:type="dxa"/>
            <w:bottom w:w="15" w:type="dxa"/>
            <w:right w:w="15"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姓 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性别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组 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品势参赛级别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竞技参赛级别</w:t>
            </w: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出生日期</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身 高</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(CM)</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身份证号</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bl>
    <w:p>
      <w:pPr>
        <w:rPr>
          <w:rFonts w:ascii="华文仿宋" w:hAnsi="华文仿宋" w:eastAsia="华文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C47"/>
    <w:multiLevelType w:val="multilevel"/>
    <w:tmpl w:val="013B5C47"/>
    <w:lvl w:ilvl="0" w:tentative="0">
      <w:start w:val="1"/>
      <w:numFmt w:val="japaneseCounting"/>
      <w:lvlText w:val="（%1）"/>
      <w:lvlJc w:val="left"/>
      <w:pPr>
        <w:ind w:left="1027" w:hanging="885"/>
      </w:pPr>
      <w:rPr>
        <w:rFonts w:hint="default"/>
        <w:b/>
      </w:rPr>
    </w:lvl>
    <w:lvl w:ilvl="1" w:tentative="0">
      <w:start w:val="1"/>
      <w:numFmt w:val="lowerLetter"/>
      <w:lvlText w:val="%2)"/>
      <w:lvlJc w:val="left"/>
      <w:pPr>
        <w:ind w:left="768" w:hanging="420"/>
      </w:pPr>
    </w:lvl>
    <w:lvl w:ilvl="2" w:tentative="0">
      <w:start w:val="1"/>
      <w:numFmt w:val="lowerRoman"/>
      <w:lvlText w:val="%3."/>
      <w:lvlJc w:val="right"/>
      <w:pPr>
        <w:ind w:left="1188" w:hanging="420"/>
      </w:pPr>
    </w:lvl>
    <w:lvl w:ilvl="3" w:tentative="0">
      <w:start w:val="1"/>
      <w:numFmt w:val="decimal"/>
      <w:lvlText w:val="%4."/>
      <w:lvlJc w:val="left"/>
      <w:pPr>
        <w:ind w:left="1608" w:hanging="420"/>
      </w:pPr>
    </w:lvl>
    <w:lvl w:ilvl="4" w:tentative="0">
      <w:start w:val="1"/>
      <w:numFmt w:val="lowerLetter"/>
      <w:lvlText w:val="%5)"/>
      <w:lvlJc w:val="left"/>
      <w:pPr>
        <w:ind w:left="2028" w:hanging="420"/>
      </w:pPr>
    </w:lvl>
    <w:lvl w:ilvl="5" w:tentative="0">
      <w:start w:val="1"/>
      <w:numFmt w:val="lowerRoman"/>
      <w:lvlText w:val="%6."/>
      <w:lvlJc w:val="right"/>
      <w:pPr>
        <w:ind w:left="2448" w:hanging="420"/>
      </w:pPr>
    </w:lvl>
    <w:lvl w:ilvl="6" w:tentative="0">
      <w:start w:val="1"/>
      <w:numFmt w:val="decimal"/>
      <w:lvlText w:val="%7."/>
      <w:lvlJc w:val="left"/>
      <w:pPr>
        <w:ind w:left="2868" w:hanging="420"/>
      </w:pPr>
    </w:lvl>
    <w:lvl w:ilvl="7" w:tentative="0">
      <w:start w:val="1"/>
      <w:numFmt w:val="lowerLetter"/>
      <w:lvlText w:val="%8)"/>
      <w:lvlJc w:val="left"/>
      <w:pPr>
        <w:ind w:left="3288" w:hanging="420"/>
      </w:pPr>
    </w:lvl>
    <w:lvl w:ilvl="8" w:tentative="0">
      <w:start w:val="1"/>
      <w:numFmt w:val="lowerRoman"/>
      <w:lvlText w:val="%9."/>
      <w:lvlJc w:val="right"/>
      <w:pPr>
        <w:ind w:left="3708" w:hanging="420"/>
      </w:pPr>
    </w:lvl>
  </w:abstractNum>
  <w:abstractNum w:abstractNumId="1">
    <w:nsid w:val="59FEA3AE"/>
    <w:multiLevelType w:val="singleLevel"/>
    <w:tmpl w:val="59FEA3AE"/>
    <w:lvl w:ilvl="0" w:tentative="0">
      <w:start w:val="1"/>
      <w:numFmt w:val="chineseCounting"/>
      <w:suff w:val="nothing"/>
      <w:lvlText w:val="%1、"/>
      <w:lvlJc w:val="left"/>
    </w:lvl>
  </w:abstractNum>
  <w:abstractNum w:abstractNumId="2">
    <w:nsid w:val="5E4D7500"/>
    <w:multiLevelType w:val="multilevel"/>
    <w:tmpl w:val="5E4D7500"/>
    <w:lvl w:ilvl="0" w:tentative="0">
      <w:start w:val="4"/>
      <w:numFmt w:val="japaneseCounting"/>
      <w:lvlText w:val="（%1）"/>
      <w:lvlJc w:val="left"/>
      <w:pPr>
        <w:ind w:left="990" w:hanging="990"/>
      </w:pPr>
      <w:rPr>
        <w:rFonts w:hint="default" w:ascii="Times New Roman" w:hAnsi="Times New Roman"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79"/>
    <w:rsid w:val="00012011"/>
    <w:rsid w:val="0004380A"/>
    <w:rsid w:val="00090309"/>
    <w:rsid w:val="00095B9A"/>
    <w:rsid w:val="000B3820"/>
    <w:rsid w:val="000C6AAA"/>
    <w:rsid w:val="00176ABD"/>
    <w:rsid w:val="001E1398"/>
    <w:rsid w:val="00260322"/>
    <w:rsid w:val="00276C37"/>
    <w:rsid w:val="002D4336"/>
    <w:rsid w:val="002F047C"/>
    <w:rsid w:val="00336E74"/>
    <w:rsid w:val="003406F3"/>
    <w:rsid w:val="004028F5"/>
    <w:rsid w:val="00416A29"/>
    <w:rsid w:val="004A54B8"/>
    <w:rsid w:val="004D549C"/>
    <w:rsid w:val="005347D4"/>
    <w:rsid w:val="005D57F8"/>
    <w:rsid w:val="005E3203"/>
    <w:rsid w:val="00621EEF"/>
    <w:rsid w:val="00623366"/>
    <w:rsid w:val="0063550C"/>
    <w:rsid w:val="006B58E4"/>
    <w:rsid w:val="006D7529"/>
    <w:rsid w:val="00736737"/>
    <w:rsid w:val="00774955"/>
    <w:rsid w:val="007A4780"/>
    <w:rsid w:val="00801279"/>
    <w:rsid w:val="00870D79"/>
    <w:rsid w:val="00885BAA"/>
    <w:rsid w:val="00895A14"/>
    <w:rsid w:val="008B0808"/>
    <w:rsid w:val="00951667"/>
    <w:rsid w:val="00977A57"/>
    <w:rsid w:val="00AD2D54"/>
    <w:rsid w:val="00AE55B7"/>
    <w:rsid w:val="00B22D9A"/>
    <w:rsid w:val="00BF0C05"/>
    <w:rsid w:val="00CF7A3A"/>
    <w:rsid w:val="00DD0329"/>
    <w:rsid w:val="00E13426"/>
    <w:rsid w:val="00E85106"/>
    <w:rsid w:val="00E85E90"/>
    <w:rsid w:val="00E97C99"/>
    <w:rsid w:val="00F554BD"/>
    <w:rsid w:val="125A0C5B"/>
    <w:rsid w:val="3545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2"/>
    <w:qFormat/>
    <w:uiPriority w:val="9"/>
    <w:pPr>
      <w:keepNext/>
      <w:keepLines/>
      <w:spacing w:line="576" w:lineRule="auto"/>
      <w:outlineLvl w:val="0"/>
    </w:pPr>
    <w:rPr>
      <w:b/>
      <w:kern w:val="44"/>
      <w:sz w:val="44"/>
    </w:rPr>
  </w:style>
  <w:style w:type="paragraph" w:styleId="3">
    <w:name w:val="heading 2"/>
    <w:basedOn w:val="1"/>
    <w:next w:val="1"/>
    <w:link w:val="13"/>
    <w:unhideWhenUsed/>
    <w:qFormat/>
    <w:uiPriority w:val="9"/>
    <w:pPr>
      <w:keepNext/>
      <w:keepLines/>
      <w:spacing w:line="413" w:lineRule="auto"/>
      <w:outlineLvl w:val="1"/>
    </w:pPr>
    <w:rPr>
      <w:rFonts w:ascii="Arial" w:hAnsi="Arial" w:eastAsia="黑体"/>
      <w:b/>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14"/>
    <w:unhideWhenUsed/>
    <w:qFormat/>
    <w:uiPriority w:val="0"/>
    <w:pPr>
      <w:ind w:left="100" w:leftChars="2500"/>
    </w:p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6"/>
    <w:semiHidden/>
    <w:qFormat/>
    <w:uiPriority w:val="0"/>
    <w:rPr>
      <w:sz w:val="18"/>
      <w:szCs w:val="18"/>
    </w:rPr>
  </w:style>
  <w:style w:type="character" w:customStyle="1" w:styleId="11">
    <w:name w:val="页脚 Char"/>
    <w:basedOn w:val="7"/>
    <w:link w:val="5"/>
    <w:semiHidden/>
    <w:uiPriority w:val="0"/>
    <w:rPr>
      <w:sz w:val="18"/>
      <w:szCs w:val="18"/>
    </w:rPr>
  </w:style>
  <w:style w:type="character" w:customStyle="1" w:styleId="12">
    <w:name w:val="标题 1 Char"/>
    <w:basedOn w:val="7"/>
    <w:link w:val="2"/>
    <w:qFormat/>
    <w:uiPriority w:val="9"/>
    <w:rPr>
      <w:rFonts w:ascii="Times New Roman" w:hAnsi="Times New Roman" w:eastAsia="仿宋_GB2312" w:cs="Times New Roman"/>
      <w:b/>
      <w:kern w:val="44"/>
      <w:sz w:val="44"/>
      <w:szCs w:val="32"/>
    </w:rPr>
  </w:style>
  <w:style w:type="character" w:customStyle="1" w:styleId="13">
    <w:name w:val="标题 2 Char"/>
    <w:basedOn w:val="7"/>
    <w:link w:val="3"/>
    <w:uiPriority w:val="9"/>
    <w:rPr>
      <w:rFonts w:ascii="Arial" w:hAnsi="Arial" w:eastAsia="黑体" w:cs="Times New Roman"/>
      <w:b/>
      <w:sz w:val="32"/>
      <w:szCs w:val="32"/>
    </w:rPr>
  </w:style>
  <w:style w:type="character" w:customStyle="1" w:styleId="14">
    <w:name w:val="日期 Char"/>
    <w:basedOn w:val="7"/>
    <w:link w:val="4"/>
    <w:semiHidden/>
    <w:uiPriority w:val="0"/>
    <w:rPr>
      <w:rFonts w:ascii="Times New Roman" w:hAnsi="Times New Roman" w:eastAsia="仿宋_GB2312" w:cs="Times New Roman"/>
      <w:sz w:val="32"/>
      <w:szCs w:val="32"/>
    </w:rPr>
  </w:style>
  <w:style w:type="character" w:customStyle="1" w:styleId="15">
    <w:name w:val="font21"/>
    <w:basedOn w:val="7"/>
    <w:qFormat/>
    <w:uiPriority w:val="0"/>
    <w:rPr>
      <w:rFonts w:hint="eastAsia" w:ascii="宋体" w:hAnsi="宋体" w:eastAsia="宋体" w:cs="宋体"/>
      <w:b/>
      <w:color w:val="333333"/>
      <w:sz w:val="21"/>
      <w:szCs w:val="21"/>
      <w:u w:val="none"/>
    </w:rPr>
  </w:style>
  <w:style w:type="character" w:customStyle="1" w:styleId="16">
    <w:name w:val="font11"/>
    <w:basedOn w:val="7"/>
    <w:qFormat/>
    <w:uiPriority w:val="0"/>
    <w:rPr>
      <w:rFonts w:hint="eastAsia" w:ascii="宋体" w:hAnsi="宋体" w:eastAsia="宋体" w:cs="宋体"/>
      <w:color w:val="333333"/>
      <w:sz w:val="21"/>
      <w:szCs w:val="21"/>
      <w:u w:val="non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876</Words>
  <Characters>4998</Characters>
  <Lines>41</Lines>
  <Paragraphs>11</Paragraphs>
  <ScaleCrop>false</ScaleCrop>
  <LinksUpToDate>false</LinksUpToDate>
  <CharactersWithSpaces>5863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2017-11-20T07:26:00Z</dcterms:created>
  <dc:creator>Chinese User</dc:creator>
  <cp:lastModifiedBy>泡沫之夏_1400134363</cp:lastModifiedBy>
  <dcterms:modified xsi:type="dcterms:W3CDTF">2017-11-24T01:20:58Z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